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0A" w:rsidRDefault="00B1380A">
      <w:r>
        <w:t>Powtórzenie wiadomości</w:t>
      </w:r>
    </w:p>
    <w:p w:rsidR="00B1380A" w:rsidRDefault="00B1380A"/>
    <w:p w:rsidR="00B1380A" w:rsidRDefault="00B1380A">
      <w:r>
        <w:t>W ramach powtórzenia proszę odpowiedzieć na następujące pytania:</w:t>
      </w:r>
    </w:p>
    <w:p w:rsidR="00B1380A" w:rsidRDefault="00B4278C" w:rsidP="00B1380A">
      <w:pPr>
        <w:pStyle w:val="Akapitzlist"/>
        <w:numPr>
          <w:ilvl w:val="0"/>
          <w:numId w:val="1"/>
        </w:numPr>
      </w:pPr>
      <w:r>
        <w:t>Wymień najważniejsze elementy sieci kablowych</w:t>
      </w:r>
    </w:p>
    <w:p w:rsidR="00B1380A" w:rsidRDefault="00B4278C" w:rsidP="00B4278C">
      <w:pPr>
        <w:pStyle w:val="Akapitzlist"/>
        <w:numPr>
          <w:ilvl w:val="0"/>
          <w:numId w:val="1"/>
        </w:numPr>
      </w:pPr>
      <w:r>
        <w:t>W jakim celu stosuje się systemy telewizji CCTV?</w:t>
      </w:r>
    </w:p>
    <w:p w:rsidR="00B4278C" w:rsidRDefault="00B4278C" w:rsidP="00B4278C">
      <w:pPr>
        <w:pStyle w:val="Akapitzlist"/>
        <w:numPr>
          <w:ilvl w:val="0"/>
          <w:numId w:val="1"/>
        </w:numPr>
      </w:pPr>
      <w:r>
        <w:t>Wymień elementy niezbędne do zbudowania podstawowego systemu CCTV</w:t>
      </w:r>
    </w:p>
    <w:p w:rsidR="00B4278C" w:rsidRDefault="00B4278C" w:rsidP="00B4278C">
      <w:pPr>
        <w:pStyle w:val="Akapitzlist"/>
        <w:numPr>
          <w:ilvl w:val="0"/>
          <w:numId w:val="1"/>
        </w:numPr>
      </w:pPr>
      <w:r>
        <w:t>Wymień podstawowe parametry obiektywu</w:t>
      </w:r>
    </w:p>
    <w:p w:rsidR="00B4278C" w:rsidRDefault="00B4278C" w:rsidP="00B4278C">
      <w:pPr>
        <w:pStyle w:val="Akapitzlist"/>
        <w:numPr>
          <w:ilvl w:val="0"/>
          <w:numId w:val="1"/>
        </w:numPr>
      </w:pPr>
      <w:r>
        <w:t>Wymień technologie przesyłania obrazu w systemach CCTV</w:t>
      </w:r>
    </w:p>
    <w:p w:rsidR="00B4278C" w:rsidRDefault="00B4278C" w:rsidP="00B4278C">
      <w:pPr>
        <w:pStyle w:val="Akapitzlist"/>
        <w:numPr>
          <w:ilvl w:val="0"/>
          <w:numId w:val="1"/>
        </w:numPr>
      </w:pPr>
      <w:r>
        <w:t>Opisz podstawowe elementy systemu alarmowego</w:t>
      </w:r>
    </w:p>
    <w:p w:rsidR="00B4278C" w:rsidRDefault="00620C3C" w:rsidP="00B4278C">
      <w:pPr>
        <w:pStyle w:val="Akapitzlist"/>
        <w:numPr>
          <w:ilvl w:val="0"/>
          <w:numId w:val="1"/>
        </w:numPr>
      </w:pPr>
      <w:r>
        <w:t>Scharakteryzuj klasy obiektów podlegających ochronie</w:t>
      </w:r>
    </w:p>
    <w:p w:rsidR="00620C3C" w:rsidRDefault="00620C3C" w:rsidP="00B4278C">
      <w:pPr>
        <w:pStyle w:val="Akapitzlist"/>
        <w:numPr>
          <w:ilvl w:val="0"/>
          <w:numId w:val="1"/>
        </w:numPr>
      </w:pPr>
      <w:r>
        <w:t xml:space="preserve">Wymień najważniejsze funkcje centrali alarmowej </w:t>
      </w:r>
    </w:p>
    <w:p w:rsidR="00620C3C" w:rsidRDefault="00620C3C" w:rsidP="00B4278C">
      <w:pPr>
        <w:pStyle w:val="Akapitzlist"/>
        <w:numPr>
          <w:ilvl w:val="0"/>
          <w:numId w:val="1"/>
        </w:numPr>
      </w:pPr>
      <w:r>
        <w:t>Scharakteryzuj stopnie ochrony systemów alarmowych</w:t>
      </w:r>
    </w:p>
    <w:sectPr w:rsidR="00620C3C" w:rsidSect="00A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2273"/>
    <w:multiLevelType w:val="hybridMultilevel"/>
    <w:tmpl w:val="7678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1380A"/>
    <w:rsid w:val="000A6983"/>
    <w:rsid w:val="000F6E48"/>
    <w:rsid w:val="00620C3C"/>
    <w:rsid w:val="00693CEA"/>
    <w:rsid w:val="00A201BA"/>
    <w:rsid w:val="00B1380A"/>
    <w:rsid w:val="00B4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3</cp:revision>
  <dcterms:created xsi:type="dcterms:W3CDTF">2020-05-11T19:24:00Z</dcterms:created>
  <dcterms:modified xsi:type="dcterms:W3CDTF">2020-05-11T19:37:00Z</dcterms:modified>
</cp:coreProperties>
</file>