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AC" w:rsidRPr="00A42F9D" w:rsidRDefault="00A42F9D" w:rsidP="001718AC">
      <w:pPr>
        <w:pStyle w:val="Default"/>
        <w:jc w:val="both"/>
        <w:rPr>
          <w:rFonts w:asciiTheme="minorHAnsi" w:hAnsiTheme="minorHAnsi" w:cstheme="minorHAnsi"/>
          <w:sz w:val="48"/>
          <w:szCs w:val="48"/>
        </w:rPr>
      </w:pPr>
      <w:r w:rsidRPr="00A42F9D">
        <w:rPr>
          <w:rFonts w:asciiTheme="minorHAnsi" w:hAnsiTheme="minorHAnsi" w:cstheme="minorHAnsi"/>
          <w:sz w:val="48"/>
          <w:szCs w:val="48"/>
        </w:rPr>
        <w:t>W</w:t>
      </w:r>
      <w:r>
        <w:rPr>
          <w:rFonts w:asciiTheme="minorHAnsi" w:hAnsiTheme="minorHAnsi" w:cstheme="minorHAnsi"/>
          <w:sz w:val="48"/>
          <w:szCs w:val="48"/>
        </w:rPr>
        <w:t>zmacniacze w sieciach kablowych</w:t>
      </w: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8AC">
        <w:rPr>
          <w:rFonts w:asciiTheme="minorHAnsi" w:hAnsiTheme="minorHAnsi" w:cstheme="minorHAnsi"/>
          <w:sz w:val="22"/>
          <w:szCs w:val="22"/>
        </w:rPr>
        <w:t>W poszczególnych miejscach instalacji oraz zależnie od rozpiętości instalacji i ilości abonentów są stawiane różnym elementom odpowiednio wysokie wymagania. Oznacza to, że do rozprowadzenia sygnałów z telewizji kablowej potrzebny jest wzmacniacz jednowejściowy, który pokrywa wszystkie kanały telewizyjne, pasmo radiowe oraz jeśli wykorzystujemy modem kablowy – kanał zwrotny. Wzmacniacz taki powinien uwzględnić wyższe tłumienie kabla przy wyższych częstotliwościach. W zależności od powyższych czynników są wybierane mię</w:t>
      </w:r>
      <w:r>
        <w:rPr>
          <w:rFonts w:asciiTheme="minorHAnsi" w:hAnsiTheme="minorHAnsi" w:cstheme="minorHAnsi"/>
          <w:sz w:val="22"/>
          <w:szCs w:val="22"/>
        </w:rPr>
        <w:t>dzy innymi wzmacniacze ma</w:t>
      </w:r>
      <w:r w:rsidRPr="001718AC">
        <w:rPr>
          <w:rFonts w:asciiTheme="minorHAnsi" w:hAnsiTheme="minorHAnsi" w:cstheme="minorHAnsi"/>
          <w:sz w:val="22"/>
          <w:szCs w:val="22"/>
        </w:rPr>
        <w:t>gistralne, wzmacniacze dystrybucyjne i wzmacniacze</w:t>
      </w:r>
      <w:r>
        <w:rPr>
          <w:rFonts w:asciiTheme="minorHAnsi" w:hAnsiTheme="minorHAnsi" w:cstheme="minorHAnsi"/>
          <w:sz w:val="22"/>
          <w:szCs w:val="22"/>
        </w:rPr>
        <w:t xml:space="preserve"> budynkowe (abonenckie). </w:t>
      </w: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8AC">
        <w:rPr>
          <w:rFonts w:asciiTheme="minorHAnsi" w:hAnsiTheme="minorHAnsi" w:cstheme="minorHAnsi"/>
          <w:b/>
          <w:bCs/>
          <w:sz w:val="22"/>
          <w:szCs w:val="22"/>
        </w:rPr>
        <w:t xml:space="preserve">Wzmacniacz magistralny </w:t>
      </w:r>
    </w:p>
    <w:p w:rsid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8AC">
        <w:rPr>
          <w:rFonts w:asciiTheme="minorHAnsi" w:hAnsiTheme="minorHAnsi" w:cstheme="minorHAnsi"/>
          <w:sz w:val="22"/>
          <w:szCs w:val="22"/>
        </w:rPr>
        <w:t>Wzmacniacze magistralne zawierają poza układami aktywnymi wiele układów biernych. Są to korektory stałe (wtykane), regulowane tłumiki, korektory precyzyjne i odgałęźniki wyjściowe do zasilania wzmacniaczy dystrybucyjnych (w liniach odgałęźnych). Przy wykonaniu wzmacniaczy z automatyczną regulacją są jeszcze dostę</w:t>
      </w:r>
      <w:r>
        <w:rPr>
          <w:rFonts w:asciiTheme="minorHAnsi" w:hAnsiTheme="minorHAnsi" w:cstheme="minorHAnsi"/>
          <w:sz w:val="22"/>
          <w:szCs w:val="22"/>
        </w:rPr>
        <w:t>pne ste</w:t>
      </w:r>
      <w:r w:rsidRPr="001718AC">
        <w:rPr>
          <w:rFonts w:asciiTheme="minorHAnsi" w:hAnsiTheme="minorHAnsi" w:cstheme="minorHAnsi"/>
          <w:sz w:val="22"/>
          <w:szCs w:val="22"/>
        </w:rPr>
        <w:t>rowane układy regulacji tłumienia i układy regulacji nachylenia w połą</w:t>
      </w:r>
      <w:r>
        <w:rPr>
          <w:rFonts w:asciiTheme="minorHAnsi" w:hAnsiTheme="minorHAnsi" w:cstheme="minorHAnsi"/>
          <w:sz w:val="22"/>
          <w:szCs w:val="22"/>
        </w:rPr>
        <w:t>czeniu z odbior</w:t>
      </w:r>
      <w:r w:rsidRPr="001718AC">
        <w:rPr>
          <w:rFonts w:asciiTheme="minorHAnsi" w:hAnsiTheme="minorHAnsi" w:cstheme="minorHAnsi"/>
          <w:sz w:val="22"/>
          <w:szCs w:val="22"/>
        </w:rPr>
        <w:t>nikiem sygnałów pilotowych. W wielu przypadkach istnieje jeszcze odpowiedni kanał zwrotny. W kanale zwrotnym często może być stosowany dodatkowo moduł</w:t>
      </w:r>
      <w:r>
        <w:rPr>
          <w:rFonts w:asciiTheme="minorHAnsi" w:hAnsiTheme="minorHAnsi" w:cstheme="minorHAnsi"/>
          <w:sz w:val="22"/>
          <w:szCs w:val="22"/>
        </w:rPr>
        <w:t xml:space="preserve"> wzmacnia</w:t>
      </w:r>
      <w:r w:rsidRPr="001718AC">
        <w:rPr>
          <w:rFonts w:asciiTheme="minorHAnsi" w:hAnsiTheme="minorHAnsi" w:cstheme="minorHAnsi"/>
          <w:sz w:val="22"/>
          <w:szCs w:val="22"/>
        </w:rPr>
        <w:t xml:space="preserve">cza. Wzmacniacz magistralny zawiera z reguły hybrydowe układy scalone zarówno w torze głównym w.cz., jak i w torze kanału zwrotnego. Hermetyczna i niezwykle </w:t>
      </w:r>
      <w:proofErr w:type="spellStart"/>
      <w:r w:rsidRPr="001718AC">
        <w:rPr>
          <w:rFonts w:asciiTheme="minorHAnsi" w:hAnsiTheme="minorHAnsi" w:cstheme="minorHAnsi"/>
          <w:sz w:val="22"/>
          <w:szCs w:val="22"/>
        </w:rPr>
        <w:t>od-porna</w:t>
      </w:r>
      <w:proofErr w:type="spellEnd"/>
      <w:r w:rsidRPr="001718AC">
        <w:rPr>
          <w:rFonts w:asciiTheme="minorHAnsi" w:hAnsiTheme="minorHAnsi" w:cstheme="minorHAnsi"/>
          <w:sz w:val="22"/>
          <w:szCs w:val="22"/>
        </w:rPr>
        <w:t xml:space="preserve"> na korozję obudowa jest przystosowana do montażu w każdych warunkach (na powietrzu, w kanałach telekomunikacyjnych itp.). W dobrych wzmacniaczach odlewana ciśnieniowo wewnętrzna konstrukcja bazowa (chassis) izoluje wzajemnie kanał </w:t>
      </w:r>
      <w:proofErr w:type="spellStart"/>
      <w:r w:rsidRPr="001718AC">
        <w:rPr>
          <w:rFonts w:asciiTheme="minorHAnsi" w:hAnsiTheme="minorHAnsi" w:cstheme="minorHAnsi"/>
          <w:sz w:val="22"/>
          <w:szCs w:val="22"/>
        </w:rPr>
        <w:t>zwrot-ny</w:t>
      </w:r>
      <w:proofErr w:type="spellEnd"/>
      <w:r w:rsidRPr="001718AC">
        <w:rPr>
          <w:rFonts w:asciiTheme="minorHAnsi" w:hAnsiTheme="minorHAnsi" w:cstheme="minorHAnsi"/>
          <w:sz w:val="22"/>
          <w:szCs w:val="22"/>
        </w:rPr>
        <w:t xml:space="preserve"> i tor w.cz. Często umożliwia błyskawiczne zdemontowanie praktycznie całego układu wzmacniacza bez naruszania obudowy, złącz i kabli magistralnych. Takie rozwiązanie znakomicie ułatwia czynności serwisowe (zwłaszcza po dłuższym okresie eksploatacji). Dobre wzmacniacze muszą równocześnie zapewniać także doskonałe odprowadzanie ciepła z układów hybrydowych bezpośrednio do obudowy. Wzmacniacze magistralne są zawsze przystosowane do pracy w linii magistralnej zasilanej napięciem zmiennym.</w:t>
      </w:r>
    </w:p>
    <w:p w:rsid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8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18AC">
        <w:rPr>
          <w:rFonts w:asciiTheme="minorHAnsi" w:hAnsiTheme="minorHAnsi" w:cstheme="minorHAnsi"/>
          <w:b/>
          <w:bCs/>
          <w:sz w:val="22"/>
          <w:szCs w:val="22"/>
        </w:rPr>
        <w:t xml:space="preserve">1.2. Wzmacniacz dystrybucyjny </w:t>
      </w:r>
    </w:p>
    <w:p w:rsidR="001718AC" w:rsidRPr="00A53B89" w:rsidRDefault="001718AC" w:rsidP="001718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8AC">
        <w:rPr>
          <w:rFonts w:asciiTheme="minorHAnsi" w:hAnsiTheme="minorHAnsi" w:cstheme="minorHAnsi"/>
          <w:sz w:val="22"/>
          <w:szCs w:val="22"/>
        </w:rPr>
        <w:t xml:space="preserve">Wzmacniacze dystrybucyjne zajmują zasadniczo miejsce pośrednie między wzmacniaczami magistralnymi i wzmacniaczami budynkowymi. Ponieważ muszą być również przystosowane do pracy w trudnych warunkach, zewnętrznie i wewnętrznie na ogół nie różnią się od wzmacniaczy magistralnych. Najczęściej są tylko przystosowane do przenoszenia mniejszego prądu zdalnego zasilania. Wynika to stąd, że z reguły </w:t>
      </w:r>
      <w:r w:rsidRPr="001718AC">
        <w:rPr>
          <w:rFonts w:asciiTheme="minorHAnsi" w:hAnsiTheme="minorHAnsi" w:cstheme="minorHAnsi"/>
          <w:color w:val="auto"/>
          <w:sz w:val="22"/>
          <w:szCs w:val="22"/>
        </w:rPr>
        <w:t>w kaskadzie pracuje ich już znacznie mniej. Wybór konkretnej wersji wykonania jest określony przez rozpiętość sieci i ilość abonentów do niej podłączonyc</w:t>
      </w:r>
      <w:r w:rsidR="00A53B8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1718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3B89" w:rsidRDefault="00A53B89" w:rsidP="001718A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8A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1.3. Wzmacniacz budynkowy </w:t>
      </w:r>
    </w:p>
    <w:p w:rsidR="00EA3989" w:rsidRDefault="001718AC" w:rsidP="001718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Przy wielu abonentach wzmacniacz ten stosowany jest jako wzmacniacz pracujący w sieciach rozprowadzających, zazwyczaj jeden na klatkę schodową lub budynek do wyrównania tłumienia sieci </w:t>
      </w:r>
      <w:r w:rsidRPr="001718AC">
        <w:rPr>
          <w:rFonts w:asciiTheme="minorHAnsi" w:hAnsiTheme="minorHAnsi" w:cstheme="minorHAnsi"/>
          <w:color w:val="auto"/>
          <w:sz w:val="22"/>
          <w:szCs w:val="22"/>
        </w:rPr>
        <w:lastRenderedPageBreak/>
        <w:t>rozdzielczej (abonenckiej). W prostych przypadkach są</w:t>
      </w:r>
      <w:r w:rsidR="00A53B89">
        <w:rPr>
          <w:rFonts w:asciiTheme="minorHAnsi" w:hAnsiTheme="minorHAnsi" w:cstheme="minorHAnsi"/>
          <w:color w:val="auto"/>
          <w:sz w:val="22"/>
          <w:szCs w:val="22"/>
        </w:rPr>
        <w:t xml:space="preserve"> sto</w:t>
      </w:r>
      <w:r w:rsidRPr="001718AC">
        <w:rPr>
          <w:rFonts w:asciiTheme="minorHAnsi" w:hAnsiTheme="minorHAnsi" w:cstheme="minorHAnsi"/>
          <w:color w:val="auto"/>
          <w:sz w:val="22"/>
          <w:szCs w:val="22"/>
        </w:rPr>
        <w:t>sowane tzw. wzmacniacze kompaktowe. Posiadają one jedno wejście szerokopasmowe, jedno wyjście na pion i często wyjś</w:t>
      </w:r>
      <w:r w:rsidR="00A53B89">
        <w:rPr>
          <w:rFonts w:asciiTheme="minorHAnsi" w:hAnsiTheme="minorHAnsi" w:cstheme="minorHAnsi"/>
          <w:color w:val="auto"/>
          <w:sz w:val="22"/>
          <w:szCs w:val="22"/>
        </w:rPr>
        <w:t xml:space="preserve">cie pomiarowe. </w:t>
      </w:r>
      <w:r w:rsidRPr="001718AC">
        <w:rPr>
          <w:rFonts w:asciiTheme="minorHAnsi" w:hAnsiTheme="minorHAnsi" w:cstheme="minorHAnsi"/>
          <w:color w:val="auto"/>
          <w:sz w:val="22"/>
          <w:szCs w:val="22"/>
        </w:rPr>
        <w:t>Przy większych wymaganiach są stosowane wzmacniacze budynkowe, które, poza regulatorem tłumienia, zawierają także regulację korekcji tłumienia kabla oraz wbudowany rozgałęźnik. Są wyposażone we własny zasilacz. W razie potrzeby mogą być przystosowane do przenoszenia kanału zwrotnego. Z reguły są to wzmacn</w:t>
      </w:r>
      <w:r w:rsidR="00A53B89">
        <w:rPr>
          <w:rFonts w:asciiTheme="minorHAnsi" w:hAnsiTheme="minorHAnsi" w:cstheme="minorHAnsi"/>
          <w:color w:val="auto"/>
          <w:sz w:val="22"/>
          <w:szCs w:val="22"/>
        </w:rPr>
        <w:t>iacze zasilane lokalnie w obudo</w:t>
      </w:r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wach, które nie spełniają wymagań hermetyczności. Wzmacniacz budynkowy stosuje się w celu ustalenia odpowiedniego poziomu sygnału w gniazdach abonenckich. </w:t>
      </w:r>
    </w:p>
    <w:p w:rsidR="00EA3989" w:rsidRDefault="00EA3989" w:rsidP="001718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18AC" w:rsidRPr="001718AC" w:rsidRDefault="001718AC" w:rsidP="001718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Przy projektowaniu sieci dla wszystkich wymienionych wyżej wzmacniaczy </w:t>
      </w:r>
      <w:proofErr w:type="spellStart"/>
      <w:r w:rsidRPr="001718AC">
        <w:rPr>
          <w:rFonts w:asciiTheme="minorHAnsi" w:hAnsiTheme="minorHAnsi" w:cstheme="minorHAnsi"/>
          <w:color w:val="auto"/>
          <w:sz w:val="22"/>
          <w:szCs w:val="22"/>
        </w:rPr>
        <w:t>sto-suje</w:t>
      </w:r>
      <w:proofErr w:type="spellEnd"/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 się ogólną zasadę, aby poziom sygnału na wejściu wzmacniacza nie był mniejszy niż 75 </w:t>
      </w:r>
      <w:proofErr w:type="spellStart"/>
      <w:r w:rsidRPr="001718AC">
        <w:rPr>
          <w:rFonts w:asciiTheme="minorHAnsi" w:hAnsiTheme="minorHAnsi" w:cstheme="minorHAnsi"/>
          <w:color w:val="auto"/>
          <w:sz w:val="22"/>
          <w:szCs w:val="22"/>
        </w:rPr>
        <w:t>dBμV</w:t>
      </w:r>
      <w:proofErr w:type="spellEnd"/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 ze względu na poziom szumów. Sygnał wyjściowy ze wzmacniacza powinien oscylować wokół 100 </w:t>
      </w:r>
      <w:proofErr w:type="spellStart"/>
      <w:r w:rsidRPr="001718AC">
        <w:rPr>
          <w:rFonts w:asciiTheme="minorHAnsi" w:hAnsiTheme="minorHAnsi" w:cstheme="minorHAnsi"/>
          <w:color w:val="auto"/>
          <w:sz w:val="22"/>
          <w:szCs w:val="22"/>
        </w:rPr>
        <w:t>dBμV</w:t>
      </w:r>
      <w:proofErr w:type="spellEnd"/>
      <w:r w:rsidRPr="001718AC">
        <w:rPr>
          <w:rFonts w:asciiTheme="minorHAnsi" w:hAnsiTheme="minorHAnsi" w:cstheme="minorHAnsi"/>
          <w:color w:val="auto"/>
          <w:sz w:val="22"/>
          <w:szCs w:val="22"/>
        </w:rPr>
        <w:t xml:space="preserve"> ze względu na możliwe przesterowania. </w:t>
      </w:r>
    </w:p>
    <w:sectPr w:rsidR="001718AC" w:rsidRPr="001718AC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718AC"/>
    <w:rsid w:val="001718AC"/>
    <w:rsid w:val="00452BAC"/>
    <w:rsid w:val="00741D34"/>
    <w:rsid w:val="00A201BA"/>
    <w:rsid w:val="00A42F9D"/>
    <w:rsid w:val="00A53B89"/>
    <w:rsid w:val="00E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4</cp:revision>
  <dcterms:created xsi:type="dcterms:W3CDTF">2020-03-30T10:11:00Z</dcterms:created>
  <dcterms:modified xsi:type="dcterms:W3CDTF">2020-03-30T13:13:00Z</dcterms:modified>
</cp:coreProperties>
</file>