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49" w:rsidRDefault="001B33C6" w:rsidP="001F2BCE">
      <w:pPr>
        <w:pStyle w:val="Nagwek10"/>
        <w:keepNext/>
        <w:keepLines/>
        <w:shd w:val="clear" w:color="auto" w:fill="auto"/>
        <w:spacing w:line="240" w:lineRule="auto"/>
        <w:ind w:left="760"/>
        <w:jc w:val="center"/>
        <w:rPr>
          <w:rStyle w:val="PogrubienieNagwek1Arial27ptBezkursywyOdstpy0pt"/>
          <w:rFonts w:ascii="Times New Roman" w:hAnsi="Times New Roman" w:cs="Times New Roman"/>
          <w:sz w:val="48"/>
          <w:szCs w:val="48"/>
        </w:rPr>
      </w:pPr>
      <w:bookmarkStart w:id="0" w:name="bookmark0"/>
      <w:r w:rsidRPr="001F2BCE">
        <w:rPr>
          <w:rStyle w:val="PogrubienieNagwek1Arial27ptBezkursywyOdstpy0pt"/>
          <w:rFonts w:ascii="Times New Roman" w:hAnsi="Times New Roman" w:cs="Times New Roman"/>
          <w:sz w:val="48"/>
          <w:szCs w:val="48"/>
        </w:rPr>
        <w:t>Uzi</w:t>
      </w:r>
      <w:bookmarkEnd w:id="0"/>
      <w:r w:rsidR="004239B7">
        <w:rPr>
          <w:rStyle w:val="PogrubienieNagwek1Arial27ptBezkursywyOdstpy0pt"/>
          <w:rFonts w:ascii="Times New Roman" w:hAnsi="Times New Roman" w:cs="Times New Roman"/>
          <w:sz w:val="48"/>
          <w:szCs w:val="48"/>
        </w:rPr>
        <w:t>omy</w:t>
      </w:r>
    </w:p>
    <w:p w:rsidR="001F2BCE" w:rsidRPr="001F2BCE" w:rsidRDefault="001F2BCE" w:rsidP="001F2BCE">
      <w:pPr>
        <w:pStyle w:val="Nagwek10"/>
        <w:keepNext/>
        <w:keepLines/>
        <w:shd w:val="clear" w:color="auto" w:fill="auto"/>
        <w:spacing w:line="240" w:lineRule="auto"/>
        <w:ind w:left="760"/>
        <w:jc w:val="center"/>
        <w:rPr>
          <w:rFonts w:ascii="Times New Roman" w:hAnsi="Times New Roman" w:cs="Times New Roman"/>
          <w:sz w:val="48"/>
          <w:szCs w:val="48"/>
        </w:rPr>
      </w:pPr>
    </w:p>
    <w:p w:rsidR="006A2A4F" w:rsidRDefault="006A2A4F" w:rsidP="001F2BCE">
      <w:pPr>
        <w:pStyle w:val="Teksttreci20"/>
        <w:shd w:val="clear" w:color="auto" w:fill="auto"/>
        <w:spacing w:before="0" w:after="0" w:line="240" w:lineRule="auto"/>
        <w:ind w:left="280" w:firstLine="428"/>
        <w:rPr>
          <w:rStyle w:val="PogrubienieTeksttreci2Arial8pt"/>
          <w:rFonts w:ascii="Times New Roman" w:hAnsi="Times New Roman" w:cs="Times New Roman"/>
          <w:sz w:val="22"/>
          <w:szCs w:val="22"/>
        </w:rPr>
      </w:pPr>
      <w:r w:rsidRPr="006A2A4F">
        <w:rPr>
          <w:rStyle w:val="PogrubienieTeksttreci2Arial8pt"/>
          <w:rFonts w:ascii="Times New Roman" w:hAnsi="Times New Roman" w:cs="Times New Roman"/>
          <w:sz w:val="22"/>
          <w:szCs w:val="22"/>
          <w:u w:val="single"/>
        </w:rPr>
        <w:t>Zadanie</w:t>
      </w:r>
      <w:r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: </w:t>
      </w:r>
      <w:r w:rsidRPr="006A2A4F"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>Zapoznaj się z rodzajami</w:t>
      </w:r>
      <w:r w:rsidR="004239B7"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 xml:space="preserve"> uziomów</w:t>
      </w:r>
      <w:r w:rsidRPr="006A2A4F"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 xml:space="preserve">. Zrób </w:t>
      </w:r>
      <w:r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 xml:space="preserve">własnoręcznie </w:t>
      </w:r>
      <w:r w:rsidRPr="006A2A4F"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 xml:space="preserve">w zeszycie krótką notatkę na temat uziemień. Czytelne zdjęcie lub skan notatki prześlij na adres </w:t>
      </w:r>
      <w:hyperlink r:id="rId7" w:history="1">
        <w:r w:rsidRPr="00E814F0">
          <w:rPr>
            <w:rStyle w:val="Hipercze"/>
            <w:rFonts w:ascii="Times New Roman" w:eastAsia="Arial" w:hAnsi="Times New Roman" w:cs="Times New Roman"/>
            <w:sz w:val="22"/>
            <w:szCs w:val="22"/>
          </w:rPr>
          <w:t>pracujemyzsz3@wp.pl</w:t>
        </w:r>
      </w:hyperlink>
      <w:r>
        <w:rPr>
          <w:rStyle w:val="PogrubienieTeksttreci2Arial8pt"/>
          <w:rFonts w:ascii="Times New Roman" w:hAnsi="Times New Roman" w:cs="Times New Roman"/>
          <w:b w:val="0"/>
          <w:sz w:val="22"/>
          <w:szCs w:val="22"/>
        </w:rPr>
        <w:t xml:space="preserve"> w terminie do 6 kwietnia 2020. (Praca będzie podlegała ocenie)</w:t>
      </w:r>
    </w:p>
    <w:p w:rsidR="006A2A4F" w:rsidRDefault="006A2A4F" w:rsidP="001F2BCE">
      <w:pPr>
        <w:pStyle w:val="Teksttreci20"/>
        <w:shd w:val="clear" w:color="auto" w:fill="auto"/>
        <w:spacing w:before="0" w:after="0" w:line="240" w:lineRule="auto"/>
        <w:ind w:left="280" w:firstLine="428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861449" w:rsidRPr="001F2BCE" w:rsidRDefault="001B33C6" w:rsidP="006A2A4F">
      <w:pPr>
        <w:pStyle w:val="Teksttreci20"/>
        <w:shd w:val="clear" w:color="auto" w:fill="auto"/>
        <w:spacing w:before="0" w:after="0" w:line="240" w:lineRule="auto"/>
        <w:ind w:left="280" w:firstLine="428"/>
        <w:rPr>
          <w:rFonts w:ascii="Times New Roman" w:hAnsi="Times New Roman" w:cs="Times New Roman"/>
          <w:sz w:val="22"/>
          <w:szCs w:val="22"/>
        </w:rPr>
      </w:pPr>
      <w:r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Uziemieniem </w:t>
      </w:r>
      <w:r w:rsidRPr="001F2BCE">
        <w:rPr>
          <w:rFonts w:ascii="Times New Roman" w:hAnsi="Times New Roman" w:cs="Times New Roman"/>
          <w:sz w:val="22"/>
          <w:szCs w:val="22"/>
        </w:rPr>
        <w:t>nazywamy celowe połączenie z ziemią określonej części urządzenia lub ob</w:t>
      </w:r>
      <w:r w:rsidRPr="001F2BCE">
        <w:rPr>
          <w:rFonts w:ascii="Times New Roman" w:hAnsi="Times New Roman" w:cs="Times New Roman"/>
          <w:sz w:val="22"/>
          <w:szCs w:val="22"/>
        </w:rPr>
        <w:softHyphen/>
        <w:t xml:space="preserve">wodu elektrycznego. </w:t>
      </w:r>
      <w:r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t>Uziemienie składa się z uziomu i przewodu uziemiającego oznacza</w:t>
      </w:r>
      <w:r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softHyphen/>
        <w:t xml:space="preserve">nego symbolem PE lub E. </w:t>
      </w:r>
      <w:r w:rsidRPr="001F2BCE">
        <w:rPr>
          <w:rFonts w:ascii="Times New Roman" w:hAnsi="Times New Roman" w:cs="Times New Roman"/>
          <w:sz w:val="22"/>
          <w:szCs w:val="22"/>
        </w:rPr>
        <w:t xml:space="preserve">Połączenie uziomu z przewodem uziemiającym powinno </w:t>
      </w:r>
      <w:r w:rsidRPr="001F2BCE">
        <w:rPr>
          <w:rFonts w:ascii="Times New Roman" w:hAnsi="Times New Roman" w:cs="Times New Roman"/>
          <w:sz w:val="22"/>
          <w:szCs w:val="22"/>
        </w:rPr>
        <w:t>być wykonane w sposób trwały, np. przez spawanie, zaciskanie, nitowanie, za pomocą śrub. Połączenie to należy zabezpieczyć przed korozją. W instalacjach elektrycznych zaleca się wykorzystywanie przede wszystkim uziomów naturalnych.</w:t>
      </w:r>
    </w:p>
    <w:p w:rsidR="001F2BCE" w:rsidRDefault="001F2BCE" w:rsidP="001F2BCE">
      <w:pPr>
        <w:pStyle w:val="Teksttreci20"/>
        <w:shd w:val="clear" w:color="auto" w:fill="auto"/>
        <w:spacing w:before="0" w:after="0" w:line="240" w:lineRule="auto"/>
        <w:ind w:left="280" w:firstLine="0"/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1B33C6" w:rsidP="001F2BCE">
      <w:pPr>
        <w:pStyle w:val="Teksttreci20"/>
        <w:shd w:val="clear" w:color="auto" w:fill="auto"/>
        <w:spacing w:before="0" w:after="0" w:line="240" w:lineRule="auto"/>
        <w:ind w:left="280" w:firstLine="0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Jako naturaln</w:t>
      </w:r>
      <w:r w:rsidRPr="001F2BCE">
        <w:rPr>
          <w:rFonts w:ascii="Times New Roman" w:hAnsi="Times New Roman" w:cs="Times New Roman"/>
          <w:sz w:val="22"/>
          <w:szCs w:val="22"/>
        </w:rPr>
        <w:t>e uziomy należy wykorzystywać:</w:t>
      </w:r>
    </w:p>
    <w:p w:rsidR="00861449" w:rsidRPr="001F2BCE" w:rsidRDefault="001B33C6" w:rsidP="001F2BCE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metalowe konstrukcje budynków oraz zbrojenia fundamentów;</w:t>
      </w:r>
    </w:p>
    <w:p w:rsidR="00861449" w:rsidRPr="001F2BCE" w:rsidRDefault="001B33C6" w:rsidP="001F2BCE">
      <w:pPr>
        <w:pStyle w:val="Teksttreci20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metalowe powłoki i pancerze kabli elektroenergetycznych;</w:t>
      </w:r>
    </w:p>
    <w:p w:rsidR="00861449" w:rsidRPr="001F2BCE" w:rsidRDefault="001B33C6" w:rsidP="001F2BCE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metalowe rury sieci wodociągowych, kanalizacyjnych itp.</w:t>
      </w:r>
    </w:p>
    <w:p w:rsidR="001F2BCE" w:rsidRDefault="001F2BCE" w:rsidP="001F2BCE">
      <w:pPr>
        <w:pStyle w:val="Teksttreci20"/>
        <w:shd w:val="clear" w:color="auto" w:fill="auto"/>
        <w:spacing w:before="0" w:after="0" w:line="240" w:lineRule="auto"/>
        <w:ind w:left="280" w:firstLine="240"/>
        <w:rPr>
          <w:rFonts w:ascii="Times New Roman" w:hAnsi="Times New Roman" w:cs="Times New Roman"/>
          <w:sz w:val="22"/>
          <w:szCs w:val="22"/>
        </w:rPr>
      </w:pPr>
    </w:p>
    <w:p w:rsidR="001F2BCE" w:rsidRDefault="001B33C6" w:rsidP="006A2A4F">
      <w:pPr>
        <w:pStyle w:val="Teksttreci20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W przypadku kabli i metalowych rur należy uzyskać zg</w:t>
      </w:r>
      <w:r w:rsidRPr="001F2BCE">
        <w:rPr>
          <w:rFonts w:ascii="Times New Roman" w:hAnsi="Times New Roman" w:cs="Times New Roman"/>
          <w:sz w:val="22"/>
          <w:szCs w:val="22"/>
        </w:rPr>
        <w:t>odę na ich wykorzystanie od właścicieli eksploatujących te urządzenia. Nie należ</w:t>
      </w:r>
      <w:r w:rsidR="001F2BCE">
        <w:rPr>
          <w:rFonts w:ascii="Times New Roman" w:hAnsi="Times New Roman" w:cs="Times New Roman"/>
          <w:sz w:val="22"/>
          <w:szCs w:val="22"/>
        </w:rPr>
        <w:t>y wykorzystywać jako uziomów na</w:t>
      </w:r>
      <w:r w:rsidRPr="001F2BCE">
        <w:rPr>
          <w:rFonts w:ascii="Times New Roman" w:hAnsi="Times New Roman" w:cs="Times New Roman"/>
          <w:sz w:val="22"/>
          <w:szCs w:val="22"/>
        </w:rPr>
        <w:t>turalnych przedmiotów, które mogą pracować tylko przez pewien czas lub mieć czasową przerwę w ciągłości pracy. Ponieważ już od dawna metalowe ru</w:t>
      </w:r>
      <w:r w:rsidRPr="001F2BCE">
        <w:rPr>
          <w:rFonts w:ascii="Times New Roman" w:hAnsi="Times New Roman" w:cs="Times New Roman"/>
          <w:sz w:val="22"/>
          <w:szCs w:val="22"/>
        </w:rPr>
        <w:t>ry są wymieniane na rury z tworzyw sztucznych, coraz mniej jest uziomów naturalnych. Zachodzi więc potrzeba wy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korzystania uziomów sztucznych. Mają one formę taśm, rur, kształtowników, płyt i prętów wykonanych ze stali ocynkowanej lub pomiedziowanej oraz z</w:t>
      </w:r>
      <w:r w:rsidRPr="001F2BCE">
        <w:rPr>
          <w:rFonts w:ascii="Times New Roman" w:hAnsi="Times New Roman" w:cs="Times New Roman"/>
          <w:sz w:val="22"/>
          <w:szCs w:val="22"/>
        </w:rPr>
        <w:t xml:space="preserve"> miedzi. </w:t>
      </w:r>
    </w:p>
    <w:p w:rsidR="001F2BCE" w:rsidRDefault="001F2BCE" w:rsidP="001F2BCE">
      <w:pPr>
        <w:pStyle w:val="Teksttreci20"/>
        <w:shd w:val="clear" w:color="auto" w:fill="auto"/>
        <w:spacing w:before="0" w:after="0" w:line="240" w:lineRule="auto"/>
        <w:ind w:firstLine="708"/>
        <w:rPr>
          <w:rStyle w:val="PogrubienieTeksttreci2Arial8pt"/>
          <w:rFonts w:ascii="Times New Roman" w:hAnsi="Times New Roman" w:cs="Times New Roman"/>
          <w:sz w:val="22"/>
          <w:szCs w:val="22"/>
        </w:rPr>
      </w:pPr>
    </w:p>
    <w:p w:rsidR="001F2BCE" w:rsidRDefault="001B33C6" w:rsidP="001F2BCE">
      <w:pPr>
        <w:pStyle w:val="Teksttreci20"/>
        <w:shd w:val="clear" w:color="auto" w:fill="auto"/>
        <w:spacing w:before="0" w:after="0" w:line="240" w:lineRule="auto"/>
        <w:ind w:firstLine="708"/>
        <w:rPr>
          <w:rStyle w:val="PogrubienieTeksttreci2Arial8pt"/>
          <w:rFonts w:ascii="Times New Roman" w:hAnsi="Times New Roman" w:cs="Times New Roman"/>
          <w:sz w:val="22"/>
          <w:szCs w:val="22"/>
        </w:rPr>
      </w:pPr>
      <w:r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Uziomy sztuczne mogą być głębinowe lub powierzchniowe. </w:t>
      </w:r>
    </w:p>
    <w:p w:rsidR="001F2BCE" w:rsidRDefault="001F2BCE" w:rsidP="001F2BCE">
      <w:pPr>
        <w:pStyle w:val="Teksttreci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1B33C6" w:rsidP="006A2A4F">
      <w:pPr>
        <w:pStyle w:val="Teksttreci20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Uziomy głębinowe w postaci prętów, rur oraz kształtowników umieszcza się w ziemi w taki sposób, aby najniższa część znajdowała się na głębokości co najmniej 2,5 m, a najwyższa 0,5 m pod powier</w:t>
      </w:r>
      <w:r w:rsidRPr="001F2BCE">
        <w:rPr>
          <w:rFonts w:ascii="Times New Roman" w:hAnsi="Times New Roman" w:cs="Times New Roman"/>
          <w:sz w:val="22"/>
          <w:szCs w:val="22"/>
        </w:rPr>
        <w:t>zchnią ziemi. Takie głębokości chronią uziomy przed uszkodzeniami mechanicznymi, zamarzaniem i wysy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chaniem ziemi.</w:t>
      </w:r>
    </w:p>
    <w:p w:rsidR="00861449" w:rsidRPr="001F2BCE" w:rsidRDefault="001B33C6" w:rsidP="006A2A4F">
      <w:pPr>
        <w:pStyle w:val="Teksttreci20"/>
        <w:shd w:val="clear" w:color="auto" w:fill="auto"/>
        <w:spacing w:before="0" w:after="0" w:line="240" w:lineRule="auto"/>
        <w:ind w:left="280" w:firstLine="240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Uziomy sztuczne mogą mieć postać uziomów prostych i złożonych.</w:t>
      </w:r>
    </w:p>
    <w:p w:rsidR="001F2BCE" w:rsidRPr="001F2BCE" w:rsidRDefault="001B33C6" w:rsidP="006A2A4F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 xml:space="preserve">Przykładem </w:t>
      </w:r>
      <w:r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uziomu złożonego </w:t>
      </w:r>
      <w:r w:rsidRPr="001F2BCE">
        <w:rPr>
          <w:rFonts w:ascii="Times New Roman" w:hAnsi="Times New Roman" w:cs="Times New Roman"/>
          <w:sz w:val="22"/>
          <w:szCs w:val="22"/>
        </w:rPr>
        <w:t>jest uziom otokowy wykonany z taśmy stalowej i wbitych w ziemię pionowo prętów. Takie uziomy stosuje się w budynkach stacji energetycznych i l</w:t>
      </w:r>
      <w:r w:rsidRPr="001F2BCE">
        <w:rPr>
          <w:rFonts w:ascii="Times New Roman" w:hAnsi="Times New Roman" w:cs="Times New Roman"/>
          <w:sz w:val="22"/>
          <w:szCs w:val="22"/>
        </w:rPr>
        <w:t>inii napowietrznych. Oprócz uziomów otokowych stosuje się w stacjach energetycznych uziomy kratowe - zwykle jako powierzchniowe (gdy grunt ma bardzo dużą rezystywność</w:t>
      </w:r>
      <w:r w:rsidR="001F2BCE">
        <w:rPr>
          <w:rFonts w:ascii="Times New Roman" w:hAnsi="Times New Roman" w:cs="Times New Roman"/>
          <w:sz w:val="22"/>
          <w:szCs w:val="22"/>
        </w:rPr>
        <w:t xml:space="preserve"> </w:t>
      </w:r>
      <w:r w:rsidR="001F2BCE" w:rsidRPr="001F2BCE">
        <w:rPr>
          <w:rFonts w:ascii="Times New Roman" w:hAnsi="Times New Roman" w:cs="Times New Roman"/>
          <w:sz w:val="22"/>
          <w:szCs w:val="22"/>
        </w:rPr>
        <w:t xml:space="preserve">dodatkowo należy wbić kilka prętów). Jeżeli elementy stanowiące uziom są umieszczone w fundamencie, taki </w:t>
      </w:r>
      <w:r w:rsidR="001F2BCE" w:rsidRPr="001F2BCE">
        <w:rPr>
          <w:rStyle w:val="PogrubienieTeksttreci2Arial8pt"/>
          <w:rFonts w:ascii="Times New Roman" w:hAnsi="Times New Roman" w:cs="Times New Roman"/>
          <w:sz w:val="22"/>
          <w:szCs w:val="22"/>
        </w:rPr>
        <w:t xml:space="preserve">uziom nazywa się fundamentowym. </w:t>
      </w:r>
      <w:r w:rsidR="001F2BCE" w:rsidRPr="001F2BCE">
        <w:rPr>
          <w:rFonts w:ascii="Times New Roman" w:hAnsi="Times New Roman" w:cs="Times New Roman"/>
          <w:sz w:val="22"/>
          <w:szCs w:val="22"/>
        </w:rPr>
        <w:t>Taśmę lub pręt uziomu układa się na specjalnych wspornikach w wykopie fundamentu w odległości 5 cm od dna wykopu i zalewa betonem. Następnie wykonuje się fundament. Stalowej taśmy nie trzeba pokry</w:t>
      </w:r>
      <w:r w:rsidR="001F2BCE" w:rsidRPr="001F2BCE">
        <w:rPr>
          <w:rFonts w:ascii="Times New Roman" w:hAnsi="Times New Roman" w:cs="Times New Roman"/>
          <w:sz w:val="22"/>
          <w:szCs w:val="22"/>
        </w:rPr>
        <w:softHyphen/>
        <w:t>wać warstwą antykorozyjną, ponieważ chroni ją beton.</w:t>
      </w:r>
    </w:p>
    <w:p w:rsidR="00861449" w:rsidRPr="001F2BCE" w:rsidRDefault="00861449" w:rsidP="001F2BCE">
      <w:pPr>
        <w:pStyle w:val="Teksttreci20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2"/>
          <w:szCs w:val="22"/>
        </w:rPr>
        <w:sectPr w:rsidR="00861449" w:rsidRPr="001F2BCE" w:rsidSect="006A2A4F">
          <w:headerReference w:type="default" r:id="rId8"/>
          <w:pgSz w:w="10003" w:h="14597"/>
          <w:pgMar w:top="993" w:right="1358" w:bottom="1797" w:left="731" w:header="0" w:footer="3" w:gutter="0"/>
          <w:cols w:space="720"/>
          <w:noEndnote/>
          <w:titlePg/>
          <w:docGrid w:linePitch="360"/>
        </w:sect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14.85pt;margin-top:.85pt;width:410.4pt;height:213.3pt;z-index:-251658751;mso-wrap-distance-left:5pt;mso-wrap-distance-right:5pt;mso-position-horizontal-relative:margin">
            <v:imagedata r:id="rId9" o:title="image1" cropbottom="10281f"/>
            <w10:wrap anchorx="margin"/>
          </v:shape>
        </w:pict>
      </w: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spacing w:before="34"/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  <w:sectPr w:rsidR="00861449" w:rsidRPr="001F2BCE" w:rsidSect="001F2BCE">
          <w:pgSz w:w="10003" w:h="14597"/>
          <w:pgMar w:top="291" w:right="0" w:bottom="748" w:left="567" w:header="0" w:footer="3" w:gutter="0"/>
          <w:cols w:space="720"/>
          <w:noEndnote/>
          <w:docGrid w:linePitch="360"/>
        </w:sect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1F2BCE" w:rsidRP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1F2BCE" w:rsidP="001F2BCE">
      <w:pPr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-1.9pt;margin-top:10.05pt;width:383.75pt;height:44.2pt;z-index:251657728;mso-wrap-distance-left:5pt;mso-wrap-distance-right:5pt;mso-position-horizontal-relative:margin" filled="f" stroked="f">
            <v:textbox style="mso-fit-shape-to-text:t" inset="0,0,0,0">
              <w:txbxContent>
                <w:p w:rsidR="00861449" w:rsidRPr="001F2BCE" w:rsidRDefault="001F2BCE">
                  <w:pPr>
                    <w:pStyle w:val="Podpistabeli"/>
                    <w:shd w:val="clear" w:color="auto" w:fill="auto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1)</w:t>
                  </w:r>
                  <w:r w:rsidR="001B33C6" w:rsidRP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stosowania miedzi wymiary mogą być </w:t>
                  </w:r>
                  <w:r w:rsidR="001B33C6" w:rsidRP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zmniejszone o 50%.</w:t>
                  </w:r>
                </w:p>
                <w:p w:rsidR="00861449" w:rsidRPr="001F2BCE" w:rsidRDefault="001B33C6">
                  <w:pPr>
                    <w:pStyle w:val="Podpistabel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8"/>
                    </w:tabs>
                    <w:ind w:left="20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Jeżeli uziomy będą znajdowały się w środowisku powodującym zmniejszenie założonej trwałości, najmniejsze wymiary poprzeczne należy zwiększyć o 1 mm.</w:t>
                  </w:r>
                </w:p>
                <w:p w:rsidR="00861449" w:rsidRDefault="001B33C6">
                  <w:pPr>
                    <w:pStyle w:val="Podpistabel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8"/>
                    </w:tabs>
                    <w:ind w:firstLine="0"/>
                  </w:pPr>
                  <w:r w:rsidRP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Grubość powłoki cynku p</w:t>
                  </w:r>
                  <w:r w:rsid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owinna być nie mniejsza niż 40 </w:t>
                  </w:r>
                  <w:r w:rsidR="001F2BCE">
                    <w:rPr>
                      <w:rFonts w:ascii="Symbol" w:hAnsi="Symbol" w:cs="Times New Roman"/>
                      <w:sz w:val="18"/>
                      <w:szCs w:val="18"/>
                    </w:rPr>
                    <w:t></w:t>
                  </w:r>
                  <w:r w:rsidRPr="001F2B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  <w:sectPr w:rsidR="00861449" w:rsidRPr="001F2BCE">
          <w:type w:val="continuous"/>
          <w:pgSz w:w="10003" w:h="14597"/>
          <w:pgMar w:top="291" w:right="52" w:bottom="748" w:left="1191" w:header="0" w:footer="3" w:gutter="0"/>
          <w:cols w:space="720"/>
          <w:noEndnote/>
          <w:docGrid w:linePitch="360"/>
        </w:sect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  <w:sectPr w:rsidR="00861449" w:rsidRPr="001F2BCE">
          <w:type w:val="continuous"/>
          <w:pgSz w:w="10003" w:h="14597"/>
          <w:pgMar w:top="7627" w:right="0" w:bottom="763" w:left="0" w:header="0" w:footer="3" w:gutter="0"/>
          <w:cols w:space="720"/>
          <w:noEndnote/>
          <w:docGrid w:linePitch="360"/>
        </w:sectPr>
      </w:pPr>
    </w:p>
    <w:p w:rsidR="00861449" w:rsidRPr="001F2BCE" w:rsidRDefault="001B33C6" w:rsidP="001F2BCE">
      <w:pPr>
        <w:pStyle w:val="Teksttreci2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lastRenderedPageBreak/>
        <w:t>Każda uziemiana część powinna być połączona z uziomem oddzielnie. Ro</w:t>
      </w:r>
      <w:r w:rsidRPr="001F2BCE">
        <w:rPr>
          <w:rFonts w:ascii="Times New Roman" w:hAnsi="Times New Roman" w:cs="Times New Roman"/>
          <w:sz w:val="22"/>
          <w:szCs w:val="22"/>
        </w:rPr>
        <w:t>wy z uzioma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mi powinny być zasypane drobnoziarnistą ziemią (nie piaskiem). Przewody wykonane z ta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śmy o grubości 4 mm oraz druty o średnicy do 8 mm wyprowadzone z ziemi w miejscach ogólnie dostępnych powinny być chronione od uszkodzeń mechanicznych na wyso</w:t>
      </w:r>
      <w:r w:rsidRPr="001F2BCE">
        <w:rPr>
          <w:rFonts w:ascii="Times New Roman" w:hAnsi="Times New Roman" w:cs="Times New Roman"/>
          <w:sz w:val="22"/>
          <w:szCs w:val="22"/>
        </w:rPr>
        <w:t xml:space="preserve">kości 1,5 m nad ziemią i </w:t>
      </w:r>
      <w:r w:rsidR="004239B7">
        <w:rPr>
          <w:rFonts w:ascii="Times New Roman" w:hAnsi="Times New Roman" w:cs="Times New Roman"/>
          <w:sz w:val="22"/>
          <w:szCs w:val="22"/>
        </w:rPr>
        <w:t xml:space="preserve">0,2 m w głąb ziemi </w:t>
      </w:r>
      <w:r w:rsidRPr="001F2BCE">
        <w:rPr>
          <w:rFonts w:ascii="Times New Roman" w:hAnsi="Times New Roman" w:cs="Times New Roman"/>
          <w:sz w:val="22"/>
          <w:szCs w:val="22"/>
        </w:rPr>
        <w:t>. Połączenie przewodu uziemiającego z uziemianą częścią lub z przewodami ochronnymi powi</w:t>
      </w:r>
      <w:r w:rsidR="004239B7">
        <w:rPr>
          <w:rFonts w:ascii="Times New Roman" w:hAnsi="Times New Roman" w:cs="Times New Roman"/>
          <w:sz w:val="22"/>
          <w:szCs w:val="22"/>
        </w:rPr>
        <w:t>nno być wykonane za pomocą roz</w:t>
      </w:r>
      <w:r w:rsidRPr="001F2BCE">
        <w:rPr>
          <w:rFonts w:ascii="Times New Roman" w:hAnsi="Times New Roman" w:cs="Times New Roman"/>
          <w:sz w:val="22"/>
          <w:szCs w:val="22"/>
        </w:rPr>
        <w:t>łączalnych zacisków probierczych (możliwość odłączenia uziomu w celach pomiaro</w:t>
      </w:r>
      <w:r w:rsidRPr="001F2BCE">
        <w:rPr>
          <w:rFonts w:ascii="Times New Roman" w:hAnsi="Times New Roman" w:cs="Times New Roman"/>
          <w:sz w:val="22"/>
          <w:szCs w:val="22"/>
        </w:rPr>
        <w:t xml:space="preserve">wych). Zaciski probiercze należy umieszczać na wysokości nie mniejszej niż 0,3 m i nie większej niż 1,8 m. </w:t>
      </w:r>
    </w:p>
    <w:p w:rsidR="00861449" w:rsidRPr="001F2BCE" w:rsidRDefault="001B33C6" w:rsidP="004239B7">
      <w:pPr>
        <w:pStyle w:val="Teksttreci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Minimalny przekrój przewodów uziemiających miedzianych i stalowych u</w:t>
      </w:r>
      <w:r w:rsidRPr="001F2BCE">
        <w:rPr>
          <w:rFonts w:ascii="Times New Roman" w:hAnsi="Times New Roman" w:cs="Times New Roman"/>
          <w:sz w:val="22"/>
          <w:szCs w:val="22"/>
        </w:rPr>
        <w:t>łożonych w zie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mi nie może być mniejszy niż 16 mm</w:t>
      </w:r>
      <w:r w:rsidRPr="001F2B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F2BCE">
        <w:rPr>
          <w:rFonts w:ascii="Times New Roman" w:hAnsi="Times New Roman" w:cs="Times New Roman"/>
          <w:sz w:val="22"/>
          <w:szCs w:val="22"/>
        </w:rPr>
        <w:t>, gdy są chronione przed korozją, i 25 mm</w:t>
      </w:r>
      <w:r w:rsidRPr="001F2B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F2BCE">
        <w:rPr>
          <w:rFonts w:ascii="Times New Roman" w:hAnsi="Times New Roman" w:cs="Times New Roman"/>
          <w:sz w:val="22"/>
          <w:szCs w:val="22"/>
        </w:rPr>
        <w:t xml:space="preserve"> dla prze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wodów miedzianych oraz 50 mm</w:t>
      </w:r>
      <w:r w:rsidRPr="001F2B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F2BCE">
        <w:rPr>
          <w:rFonts w:ascii="Times New Roman" w:hAnsi="Times New Roman" w:cs="Times New Roman"/>
          <w:sz w:val="22"/>
          <w:szCs w:val="22"/>
        </w:rPr>
        <w:t xml:space="preserve"> dla przewodów stalowych, gdy ochrona antykorozyjna może być nieskuteczna.</w:t>
      </w:r>
    </w:p>
    <w:p w:rsidR="004239B7" w:rsidRPr="001F2BCE" w:rsidRDefault="001B33C6" w:rsidP="004239B7">
      <w:pPr>
        <w:pStyle w:val="Teksttreci20"/>
        <w:shd w:val="clear" w:color="auto" w:fill="auto"/>
        <w:spacing w:before="322"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t>Na uziomy fundamentowe sto</w:t>
      </w:r>
      <w:r w:rsidRPr="001F2BCE">
        <w:rPr>
          <w:rFonts w:ascii="Times New Roman" w:hAnsi="Times New Roman" w:cs="Times New Roman"/>
          <w:sz w:val="22"/>
          <w:szCs w:val="22"/>
        </w:rPr>
        <w:t>suje się taśmy stalowe 25 x 4 lub 30 x 3,5 mm lub pręty stalowe o średnicy nie mniejszej niż 10 mm. Taśmy lub pręty prowadzi się pionowo i po</w:t>
      </w:r>
      <w:r w:rsidRPr="001F2BCE">
        <w:rPr>
          <w:rFonts w:ascii="Times New Roman" w:hAnsi="Times New Roman" w:cs="Times New Roman"/>
          <w:sz w:val="22"/>
          <w:szCs w:val="22"/>
        </w:rPr>
        <w:softHyphen/>
        <w:t>krywa warstwą betonu grubości co najmniej 5 cm. Uziom fundamentowy powinien mieć wyprowadzony zacisk przyłączeniow</w:t>
      </w:r>
      <w:r w:rsidRPr="001F2BCE">
        <w:rPr>
          <w:rFonts w:ascii="Times New Roman" w:hAnsi="Times New Roman" w:cs="Times New Roman"/>
          <w:sz w:val="22"/>
          <w:szCs w:val="22"/>
        </w:rPr>
        <w:t>y do połączenia z główną szyną uziemiającą. Uziomy</w:t>
      </w:r>
      <w:r w:rsidR="004239B7">
        <w:rPr>
          <w:rFonts w:ascii="Times New Roman" w:hAnsi="Times New Roman" w:cs="Times New Roman"/>
          <w:sz w:val="22"/>
          <w:szCs w:val="22"/>
        </w:rPr>
        <w:t xml:space="preserve"> </w:t>
      </w:r>
      <w:r w:rsidR="004239B7" w:rsidRPr="001F2BCE">
        <w:rPr>
          <w:rFonts w:ascii="Times New Roman" w:hAnsi="Times New Roman" w:cs="Times New Roman"/>
          <w:sz w:val="22"/>
          <w:szCs w:val="22"/>
        </w:rPr>
        <w:t>fundamentowe prowadzi się w fundamentach zewnętrznych ścian budynku. W przypad</w:t>
      </w:r>
      <w:r w:rsidR="004239B7" w:rsidRPr="001F2BCE">
        <w:rPr>
          <w:rFonts w:ascii="Times New Roman" w:hAnsi="Times New Roman" w:cs="Times New Roman"/>
          <w:sz w:val="22"/>
          <w:szCs w:val="22"/>
        </w:rPr>
        <w:softHyphen/>
        <w:t>ku bardzo dużych budynków należy poprowadzić również elementy u</w:t>
      </w:r>
      <w:r w:rsidR="004239B7">
        <w:rPr>
          <w:rFonts w:ascii="Times New Roman" w:hAnsi="Times New Roman" w:cs="Times New Roman"/>
          <w:sz w:val="22"/>
          <w:szCs w:val="22"/>
        </w:rPr>
        <w:t>ziomowe w ścianach wewnętrznych.</w:t>
      </w:r>
    </w:p>
    <w:p w:rsidR="00861449" w:rsidRPr="001F2BCE" w:rsidRDefault="00861449" w:rsidP="004239B7">
      <w:pPr>
        <w:pStyle w:val="Teksttreci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2"/>
          <w:szCs w:val="22"/>
        </w:rPr>
        <w:sectPr w:rsidR="00861449" w:rsidRPr="001F2BCE" w:rsidSect="006A2A4F">
          <w:type w:val="continuous"/>
          <w:pgSz w:w="10003" w:h="14597"/>
          <w:pgMar w:top="7627" w:right="760" w:bottom="763" w:left="851" w:header="0" w:footer="3" w:gutter="0"/>
          <w:cols w:space="720"/>
          <w:noEndnote/>
          <w:docGrid w:linePitch="360"/>
        </w:sectPr>
      </w:pPr>
    </w:p>
    <w:p w:rsidR="00861449" w:rsidRPr="001F2BCE" w:rsidRDefault="001F2BCE" w:rsidP="004239B7">
      <w:pPr>
        <w:framePr w:w="6961" w:h="3782" w:wrap="notBeside" w:vAnchor="text" w:hAnchor="page" w:x="1070" w:y="4"/>
        <w:jc w:val="center"/>
        <w:rPr>
          <w:rFonts w:ascii="Times New Roman" w:hAnsi="Times New Roman" w:cs="Times New Roman"/>
          <w:sz w:val="22"/>
          <w:szCs w:val="22"/>
        </w:rPr>
      </w:pPr>
      <w:r w:rsidRPr="001F2BCE">
        <w:rPr>
          <w:rFonts w:ascii="Times New Roman" w:hAnsi="Times New Roman" w:cs="Times New Roman"/>
          <w:sz w:val="22"/>
          <w:szCs w:val="22"/>
        </w:rPr>
        <w:pict>
          <v:shape id="_x0000_i1025" type="#_x0000_t75" style="width:268.5pt;height:189pt">
            <v:imagedata r:id="rId10" r:href="rId11"/>
          </v:shape>
        </w:pict>
      </w:r>
    </w:p>
    <w:p w:rsidR="00861449" w:rsidRPr="004239B7" w:rsidRDefault="001B33C6" w:rsidP="004239B7">
      <w:pPr>
        <w:pStyle w:val="Podpisobrazu0"/>
        <w:framePr w:w="6961" w:h="3782" w:wrap="notBeside" w:vAnchor="text" w:hAnchor="page" w:x="1070" w:y="4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239B7">
        <w:rPr>
          <w:rFonts w:ascii="Times New Roman" w:hAnsi="Times New Roman" w:cs="Times New Roman"/>
          <w:sz w:val="18"/>
          <w:szCs w:val="18"/>
        </w:rPr>
        <w:t>Uziomy fundamentowe sztuczne: a) pod fundamentem i ścianą murowaną, b) w funda</w:t>
      </w:r>
      <w:r w:rsidRPr="004239B7">
        <w:rPr>
          <w:rFonts w:ascii="Times New Roman" w:hAnsi="Times New Roman" w:cs="Times New Roman"/>
          <w:sz w:val="18"/>
          <w:szCs w:val="18"/>
        </w:rPr>
        <w:softHyphen/>
        <w:t>mencie z betonu zbrojoneg</w:t>
      </w:r>
      <w:r w:rsidRPr="004239B7">
        <w:rPr>
          <w:rFonts w:ascii="Times New Roman" w:hAnsi="Times New Roman" w:cs="Times New Roman"/>
          <w:sz w:val="18"/>
          <w:szCs w:val="18"/>
        </w:rPr>
        <w:t>o</w:t>
      </w:r>
    </w:p>
    <w:p w:rsidR="00861449" w:rsidRPr="004239B7" w:rsidRDefault="001B33C6" w:rsidP="004239B7">
      <w:pPr>
        <w:pStyle w:val="Podpisobrazu20"/>
        <w:framePr w:w="6961" w:h="3782" w:wrap="notBeside" w:vAnchor="text" w:hAnchor="page" w:x="1070" w:y="4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239B7">
        <w:rPr>
          <w:rFonts w:ascii="Times New Roman" w:hAnsi="Times New Roman" w:cs="Times New Roman"/>
          <w:sz w:val="18"/>
          <w:szCs w:val="18"/>
        </w:rPr>
        <w:t>1 - uziom, 2 - uchwyt uziomowy, 3 - przewód uziemiający, 4 - lawa fundamentowa, 5 - mur z cegły, 6 - war</w:t>
      </w:r>
      <w:r w:rsidRPr="004239B7">
        <w:rPr>
          <w:rFonts w:ascii="Times New Roman" w:hAnsi="Times New Roman" w:cs="Times New Roman"/>
          <w:sz w:val="18"/>
          <w:szCs w:val="18"/>
        </w:rPr>
        <w:softHyphen/>
        <w:t>stwa izolacyjna, 7 - podłoga, 8 - beton, 9 - podsypka, 10 - fundament z cegły, 11 - ściana z betonu, 12 - funda</w:t>
      </w:r>
      <w:r w:rsidRPr="004239B7">
        <w:rPr>
          <w:rFonts w:ascii="Times New Roman" w:hAnsi="Times New Roman" w:cs="Times New Roman"/>
          <w:sz w:val="18"/>
          <w:szCs w:val="18"/>
        </w:rPr>
        <w:softHyphen/>
        <w:t>ment z betonu zbrojonego</w:t>
      </w:r>
    </w:p>
    <w:p w:rsidR="00861449" w:rsidRPr="001F2BCE" w:rsidRDefault="00861449" w:rsidP="001F2BCE">
      <w:pPr>
        <w:rPr>
          <w:rFonts w:ascii="Times New Roman" w:hAnsi="Times New Roman" w:cs="Times New Roman"/>
          <w:sz w:val="22"/>
          <w:szCs w:val="22"/>
        </w:rPr>
      </w:pPr>
    </w:p>
    <w:p w:rsidR="00861449" w:rsidRPr="001F2BCE" w:rsidRDefault="001B33C6" w:rsidP="004239B7">
      <w:pPr>
        <w:pStyle w:val="Teksttreci2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2"/>
          <w:szCs w:val="22"/>
        </w:rPr>
        <w:sectPr w:rsidR="00861449" w:rsidRPr="001F2BCE">
          <w:headerReference w:type="default" r:id="rId12"/>
          <w:pgSz w:w="10003" w:h="14597"/>
          <w:pgMar w:top="1710" w:right="911" w:bottom="1096" w:left="1211" w:header="0" w:footer="3" w:gutter="0"/>
          <w:cols w:space="720"/>
          <w:noEndnote/>
          <w:docGrid w:linePitch="360"/>
        </w:sectPr>
      </w:pPr>
      <w:r w:rsidRPr="001F2BCE">
        <w:rPr>
          <w:rFonts w:ascii="Times New Roman" w:hAnsi="Times New Roman" w:cs="Times New Roman"/>
          <w:sz w:val="22"/>
          <w:szCs w:val="22"/>
        </w:rPr>
        <w:t>Uziomy fundamentowe wpływają korzystnie (obniżają) na wartość rezystancji uzie</w:t>
      </w:r>
      <w:r w:rsidRPr="001F2BCE">
        <w:rPr>
          <w:rFonts w:ascii="Times New Roman" w:hAnsi="Times New Roman" w:cs="Times New Roman"/>
          <w:sz w:val="22"/>
          <w:szCs w:val="22"/>
        </w:rPr>
        <w:softHyphen/>
      </w:r>
      <w:r w:rsidRPr="001F2BCE">
        <w:rPr>
          <w:rFonts w:ascii="Times New Roman" w:hAnsi="Times New Roman" w:cs="Times New Roman"/>
          <w:sz w:val="22"/>
          <w:szCs w:val="22"/>
        </w:rPr>
        <w:t>mień przewodów ochronnych, obniżają napięcie dotykowe w przypadku uszkodzenia in</w:t>
      </w:r>
      <w:r w:rsidRPr="001F2BCE">
        <w:rPr>
          <w:rFonts w:ascii="Times New Roman" w:hAnsi="Times New Roman" w:cs="Times New Roman"/>
          <w:sz w:val="22"/>
          <w:szCs w:val="22"/>
        </w:rPr>
        <w:softHyphen/>
        <w:t xml:space="preserve">stalacji oraz wyrównują potencjały między metalowymi elementami konstrukcji a </w:t>
      </w:r>
      <w:r w:rsidRPr="001F2BCE">
        <w:rPr>
          <w:rFonts w:ascii="Times New Roman" w:hAnsi="Times New Roman" w:cs="Times New Roman"/>
          <w:sz w:val="22"/>
          <w:szCs w:val="22"/>
        </w:rPr>
        <w:t>insta</w:t>
      </w:r>
      <w:r w:rsidRPr="001F2BCE">
        <w:rPr>
          <w:rFonts w:ascii="Times New Roman" w:hAnsi="Times New Roman" w:cs="Times New Roman"/>
          <w:sz w:val="22"/>
          <w:szCs w:val="22"/>
        </w:rPr>
        <w:softHyphen/>
        <w:t xml:space="preserve">lacją. Dla uziomów fundamentowych nie precyzuje się </w:t>
      </w:r>
      <w:r w:rsidRPr="001F2BCE">
        <w:rPr>
          <w:rFonts w:ascii="Times New Roman" w:hAnsi="Times New Roman" w:cs="Times New Roman"/>
          <w:sz w:val="22"/>
          <w:szCs w:val="22"/>
        </w:rPr>
        <w:t>wartości rezystancji uziemienia.</w:t>
      </w:r>
    </w:p>
    <w:p w:rsidR="00861449" w:rsidRPr="001F2BCE" w:rsidRDefault="00861449" w:rsidP="004239B7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861449" w:rsidRPr="001F2BCE" w:rsidSect="00861449">
      <w:pgSz w:w="10003" w:h="14597"/>
      <w:pgMar w:top="7247" w:right="740" w:bottom="6707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C6" w:rsidRDefault="001B33C6" w:rsidP="00861449">
      <w:r>
        <w:separator/>
      </w:r>
    </w:p>
  </w:endnote>
  <w:endnote w:type="continuationSeparator" w:id="1">
    <w:p w:rsidR="001B33C6" w:rsidRDefault="001B33C6" w:rsidP="0086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C6" w:rsidRDefault="001B33C6"/>
  </w:footnote>
  <w:footnote w:type="continuationSeparator" w:id="1">
    <w:p w:rsidR="001B33C6" w:rsidRDefault="001B33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9" w:rsidRDefault="00861449">
    <w:pPr>
      <w:rPr>
        <w:sz w:val="2"/>
        <w:szCs w:val="2"/>
      </w:rPr>
    </w:pPr>
    <w:r w:rsidRPr="008614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4.7pt;margin-top:103.9pt;width:255.3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61449" w:rsidRDefault="001B33C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Podpistabeli2"/>
                  </w:rPr>
                  <w:t xml:space="preserve">Tabela 2.4.1. </w:t>
                </w:r>
                <w:r>
                  <w:rPr>
                    <w:rStyle w:val="Podpistabeli20"/>
                  </w:rPr>
                  <w:t>Minimalne poprzeczne wymiary uziomów stalowych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9" w:rsidRDefault="008614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17E"/>
    <w:multiLevelType w:val="multilevel"/>
    <w:tmpl w:val="46EC173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07354"/>
    <w:multiLevelType w:val="hybridMultilevel"/>
    <w:tmpl w:val="6152F67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632C5081"/>
    <w:multiLevelType w:val="multilevel"/>
    <w:tmpl w:val="284AE47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1449"/>
    <w:rsid w:val="001B33C6"/>
    <w:rsid w:val="001F2BCE"/>
    <w:rsid w:val="004239B7"/>
    <w:rsid w:val="006A2A4F"/>
    <w:rsid w:val="0086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44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44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86144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0"/>
      <w:sz w:val="78"/>
      <w:szCs w:val="78"/>
      <w:u w:val="none"/>
    </w:rPr>
  </w:style>
  <w:style w:type="character" w:customStyle="1" w:styleId="PogrubienieNagwek1Arial27ptBezkursywyOdstpy0pt">
    <w:name w:val="Pogrubienie;Nagłówek #1 + Arial;27 pt;Bez kursywy;Odstępy 0 pt"/>
    <w:basedOn w:val="Nagwek1"/>
    <w:rsid w:val="008614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54"/>
      <w:szCs w:val="54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8pt">
    <w:name w:val="Pogrubienie;Tekst treści (2) + Arial;8 pt"/>
    <w:basedOn w:val="Teksttreci2"/>
    <w:rsid w:val="00861449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61449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gwek2Sylfaen14ptBezpogrubienia">
    <w:name w:val="Nagłówek #2 + Sylfaen;14 pt;Bez pogrubienia"/>
    <w:basedOn w:val="Nagwek2"/>
    <w:rsid w:val="00861449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1">
    <w:name w:val="Tekst treści (2)"/>
    <w:basedOn w:val="Teksttreci2"/>
    <w:rsid w:val="008614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Podpistabeli2">
    <w:name w:val="Podpis tabeli (2)"/>
    <w:basedOn w:val="Domylnaczcionkaakapitu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20">
    <w:name w:val="Podpis tabeli (2)"/>
    <w:basedOn w:val="Domylnaczcionkaakapitu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Exact">
    <w:name w:val="Podpis tabeli Exact"/>
    <w:basedOn w:val="Domylnaczcionkaakapitu"/>
    <w:link w:val="Podpistabeli"/>
    <w:rsid w:val="0086144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0">
    <w:name w:val="Podpis obrazu Exact"/>
    <w:basedOn w:val="Podpisobrazu"/>
    <w:rsid w:val="00861449"/>
  </w:style>
  <w:style w:type="character" w:customStyle="1" w:styleId="Podpisobrazu3Exact">
    <w:name w:val="Podpis obrazu (3) Exact"/>
    <w:basedOn w:val="Domylnaczcionkaakapitu"/>
    <w:link w:val="Podpisobrazu3"/>
    <w:rsid w:val="0086144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1">
    <w:name w:val="Podpis obrazu"/>
    <w:basedOn w:val="Podpisobrazu"/>
    <w:rsid w:val="008614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2">
    <w:name w:val="Tekst treści (2)"/>
    <w:basedOn w:val="Teksttreci2"/>
    <w:rsid w:val="008614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8614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6144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Bezpogrubienia">
    <w:name w:val="Tekst treści (7) + Bez pogrubienia"/>
    <w:basedOn w:val="Teksttreci7"/>
    <w:rsid w:val="00861449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1">
    <w:name w:val="Tekst treści (8)"/>
    <w:basedOn w:val="Teksttreci8"/>
    <w:rsid w:val="0086144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6144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3Kursywa">
    <w:name w:val="Podpis tabeli (3) + Kursywa"/>
    <w:basedOn w:val="Podpistabeli3"/>
    <w:rsid w:val="0086144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861449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861449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55pt">
    <w:name w:val="Tekst treści (2) + 5;5 pt"/>
    <w:basedOn w:val="Teksttreci2"/>
    <w:rsid w:val="00861449"/>
    <w:rPr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sid w:val="0086144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0">
    <w:name w:val="Tekst treści (10)_"/>
    <w:basedOn w:val="Domylnaczcionkaakapitu"/>
    <w:link w:val="Teksttreci100"/>
    <w:rsid w:val="00861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861449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-70"/>
      <w:sz w:val="78"/>
      <w:szCs w:val="78"/>
    </w:rPr>
  </w:style>
  <w:style w:type="paragraph" w:customStyle="1" w:styleId="Teksttreci20">
    <w:name w:val="Tekst treści (2)"/>
    <w:basedOn w:val="Normalny"/>
    <w:link w:val="Teksttreci2"/>
    <w:rsid w:val="00861449"/>
    <w:pPr>
      <w:shd w:val="clear" w:color="auto" w:fill="FFFFFF"/>
      <w:spacing w:before="360" w:after="360" w:line="240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0">
    <w:name w:val="Nagłówek #2"/>
    <w:basedOn w:val="Normalny"/>
    <w:link w:val="Nagwek2"/>
    <w:rsid w:val="00861449"/>
    <w:pPr>
      <w:shd w:val="clear" w:color="auto" w:fill="FFFFFF"/>
      <w:spacing w:after="1200" w:line="0" w:lineRule="atLeast"/>
      <w:outlineLvl w:val="1"/>
    </w:pPr>
    <w:rPr>
      <w:rFonts w:ascii="Arial" w:eastAsia="Arial" w:hAnsi="Arial" w:cs="Arial"/>
      <w:b/>
      <w:bCs/>
      <w:sz w:val="54"/>
      <w:szCs w:val="54"/>
    </w:rPr>
  </w:style>
  <w:style w:type="paragraph" w:customStyle="1" w:styleId="Nagweklubstopka0">
    <w:name w:val="Nagłówek lub stopka"/>
    <w:basedOn w:val="Normalny"/>
    <w:link w:val="Nagweklubstopka"/>
    <w:rsid w:val="00861449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7"/>
      <w:szCs w:val="17"/>
    </w:rPr>
  </w:style>
  <w:style w:type="paragraph" w:customStyle="1" w:styleId="Podpistabeli">
    <w:name w:val="Podpis tabeli"/>
    <w:basedOn w:val="Normalny"/>
    <w:link w:val="PodpistabeliExact"/>
    <w:rsid w:val="00861449"/>
    <w:pPr>
      <w:shd w:val="clear" w:color="auto" w:fill="FFFFFF"/>
      <w:spacing w:line="221" w:lineRule="exact"/>
      <w:ind w:hanging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861449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Podpisobrazu3">
    <w:name w:val="Podpis obrazu (3)"/>
    <w:basedOn w:val="Normalny"/>
    <w:link w:val="Podpisobrazu3Exact"/>
    <w:rsid w:val="00861449"/>
    <w:pPr>
      <w:shd w:val="clear" w:color="auto" w:fill="FFFFFF"/>
      <w:spacing w:line="75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861449"/>
    <w:pPr>
      <w:shd w:val="clear" w:color="auto" w:fill="FFFFFF"/>
      <w:spacing w:line="182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861449"/>
    <w:pPr>
      <w:shd w:val="clear" w:color="auto" w:fill="FFFFFF"/>
      <w:spacing w:before="360" w:line="40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861449"/>
    <w:pPr>
      <w:shd w:val="clear" w:color="auto" w:fill="FFFFFF"/>
      <w:spacing w:before="540" w:line="758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Podpistabeli30">
    <w:name w:val="Podpis tabeli (3)"/>
    <w:basedOn w:val="Normalny"/>
    <w:link w:val="Podpistabeli3"/>
    <w:rsid w:val="00861449"/>
    <w:pPr>
      <w:shd w:val="clear" w:color="auto" w:fill="FFFFFF"/>
      <w:spacing w:line="17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Podpisobrazu40">
    <w:name w:val="Podpis obrazu (4)"/>
    <w:basedOn w:val="Normalny"/>
    <w:link w:val="Podpisobrazu4"/>
    <w:rsid w:val="00861449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100">
    <w:name w:val="Tekst treści (10)"/>
    <w:basedOn w:val="Normalny"/>
    <w:link w:val="Teksttreci10"/>
    <w:rsid w:val="00861449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3</cp:revision>
  <dcterms:created xsi:type="dcterms:W3CDTF">2020-03-29T15:31:00Z</dcterms:created>
  <dcterms:modified xsi:type="dcterms:W3CDTF">2020-03-29T15:48:00Z</dcterms:modified>
</cp:coreProperties>
</file>