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82" w:rsidRDefault="0003357C" w:rsidP="00135611">
      <w:pPr>
        <w:pStyle w:val="Nagwek120"/>
        <w:keepNext/>
        <w:keepLines/>
        <w:shd w:val="clear" w:color="auto" w:fill="auto"/>
        <w:spacing w:after="0" w:line="460" w:lineRule="exact"/>
        <w:ind w:left="20"/>
        <w:jc w:val="left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136899">
        <w:rPr>
          <w:rFonts w:ascii="Times New Roman" w:hAnsi="Times New Roman" w:cs="Times New Roman"/>
          <w:sz w:val="32"/>
          <w:szCs w:val="32"/>
        </w:rPr>
        <w:t>Przekładniki napięciowe</w:t>
      </w:r>
      <w:bookmarkEnd w:id="0"/>
    </w:p>
    <w:p w:rsidR="00136899" w:rsidRPr="00135611" w:rsidRDefault="00135611" w:rsidP="00135611">
      <w:pPr>
        <w:pStyle w:val="Nagwek120"/>
        <w:keepNext/>
        <w:keepLines/>
        <w:shd w:val="clear" w:color="auto" w:fill="auto"/>
        <w:spacing w:after="0" w:line="460" w:lineRule="exact"/>
        <w:ind w:left="2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135611">
        <w:rPr>
          <w:rFonts w:ascii="Times New Roman" w:hAnsi="Times New Roman" w:cs="Times New Roman"/>
          <w:b w:val="0"/>
          <w:sz w:val="22"/>
          <w:szCs w:val="22"/>
          <w:shd w:val="clear" w:color="auto" w:fill="EAF1DD"/>
        </w:rPr>
        <w:t>. Zapoznaj się z materiałem  i na jego podstawie sporządź krótką notatkę w zeszycie</w:t>
      </w:r>
    </w:p>
    <w:p w:rsidR="00136899" w:rsidRPr="00136899" w:rsidRDefault="00136899" w:rsidP="00136899">
      <w:pPr>
        <w:pStyle w:val="Nagwek120"/>
        <w:keepNext/>
        <w:keepLines/>
        <w:shd w:val="clear" w:color="auto" w:fill="auto"/>
        <w:spacing w:after="0" w:line="460" w:lineRule="exact"/>
        <w:ind w:left="20"/>
        <w:rPr>
          <w:rFonts w:ascii="Times New Roman" w:hAnsi="Times New Roman" w:cs="Times New Roman"/>
          <w:sz w:val="32"/>
          <w:szCs w:val="32"/>
        </w:rPr>
      </w:pPr>
    </w:p>
    <w:p w:rsidR="00703A82" w:rsidRPr="00136899" w:rsidRDefault="0003357C">
      <w:pPr>
        <w:pStyle w:val="Teksttreci20"/>
        <w:shd w:val="clear" w:color="auto" w:fill="auto"/>
        <w:spacing w:before="0"/>
        <w:ind w:firstLine="0"/>
        <w:rPr>
          <w:sz w:val="22"/>
          <w:szCs w:val="22"/>
        </w:rPr>
      </w:pPr>
      <w:r w:rsidRPr="00136899">
        <w:rPr>
          <w:sz w:val="22"/>
          <w:szCs w:val="22"/>
        </w:rPr>
        <w:t>Przekładnik napięciowy - specjalnie wykonany transformator dwuuzwojeniowy pracujący w stanie jałowym. Strona wyższego napięcia jest zasilana z sieci, natomiast strona wtórna zasila odbiorniki.</w:t>
      </w:r>
    </w:p>
    <w:p w:rsidR="00703A82" w:rsidRPr="00136899" w:rsidRDefault="0003357C">
      <w:pPr>
        <w:pStyle w:val="Teksttreci20"/>
        <w:shd w:val="clear" w:color="auto" w:fill="auto"/>
        <w:spacing w:before="0"/>
        <w:ind w:left="240" w:firstLine="0"/>
        <w:jc w:val="left"/>
        <w:rPr>
          <w:sz w:val="22"/>
          <w:szCs w:val="22"/>
        </w:rPr>
      </w:pPr>
      <w:r w:rsidRPr="00136899">
        <w:rPr>
          <w:sz w:val="22"/>
          <w:szCs w:val="22"/>
        </w:rPr>
        <w:t>Przeznaczenie transformatora:</w:t>
      </w:r>
    </w:p>
    <w:p w:rsidR="00703A82" w:rsidRPr="00136899" w:rsidRDefault="0003357C" w:rsidP="00136899">
      <w:pPr>
        <w:pStyle w:val="Teksttreci20"/>
        <w:numPr>
          <w:ilvl w:val="0"/>
          <w:numId w:val="3"/>
        </w:numPr>
        <w:shd w:val="clear" w:color="auto" w:fill="auto"/>
        <w:tabs>
          <w:tab w:val="left" w:pos="282"/>
        </w:tabs>
        <w:spacing w:before="0"/>
        <w:rPr>
          <w:sz w:val="22"/>
          <w:szCs w:val="22"/>
        </w:rPr>
      </w:pPr>
      <w:r w:rsidRPr="00136899">
        <w:rPr>
          <w:sz w:val="22"/>
          <w:szCs w:val="22"/>
        </w:rPr>
        <w:t>rozszerzanie zakresu pomiarowego woltomierzy,</w:t>
      </w:r>
    </w:p>
    <w:p w:rsidR="00703A82" w:rsidRDefault="0003357C" w:rsidP="00136899">
      <w:pPr>
        <w:pStyle w:val="Teksttreci20"/>
        <w:numPr>
          <w:ilvl w:val="0"/>
          <w:numId w:val="3"/>
        </w:numPr>
        <w:shd w:val="clear" w:color="auto" w:fill="auto"/>
        <w:tabs>
          <w:tab w:val="left" w:pos="282"/>
        </w:tabs>
        <w:spacing w:before="0"/>
        <w:jc w:val="left"/>
        <w:rPr>
          <w:sz w:val="22"/>
          <w:szCs w:val="22"/>
        </w:rPr>
      </w:pPr>
      <w:r w:rsidRPr="00136899">
        <w:rPr>
          <w:sz w:val="22"/>
          <w:szCs w:val="22"/>
        </w:rPr>
        <w:t>zasilanie cewki napięciowej watomierzy, liczników, częstościomierzy, przetworników pomiarowych, zabez</w:t>
      </w:r>
      <w:r w:rsidRPr="00136899">
        <w:rPr>
          <w:sz w:val="22"/>
          <w:szCs w:val="22"/>
        </w:rPr>
        <w:softHyphen/>
        <w:t>pieczeń podnapięciowych.</w:t>
      </w:r>
    </w:p>
    <w:p w:rsidR="00136899" w:rsidRPr="00136899" w:rsidRDefault="00136899" w:rsidP="00136899">
      <w:pPr>
        <w:pStyle w:val="Teksttreci20"/>
        <w:numPr>
          <w:ilvl w:val="0"/>
          <w:numId w:val="3"/>
        </w:numPr>
        <w:shd w:val="clear" w:color="auto" w:fill="auto"/>
        <w:tabs>
          <w:tab w:val="left" w:pos="282"/>
        </w:tabs>
        <w:spacing w:before="0"/>
        <w:jc w:val="left"/>
        <w:rPr>
          <w:sz w:val="22"/>
          <w:szCs w:val="22"/>
        </w:rPr>
      </w:pPr>
    </w:p>
    <w:p w:rsidR="00703A82" w:rsidRPr="00136899" w:rsidRDefault="0003357C" w:rsidP="00136899">
      <w:pPr>
        <w:pStyle w:val="Teksttreci20"/>
        <w:shd w:val="clear" w:color="auto" w:fill="auto"/>
        <w:spacing w:before="0"/>
        <w:ind w:firstLine="0"/>
        <w:jc w:val="left"/>
        <w:rPr>
          <w:sz w:val="22"/>
          <w:szCs w:val="22"/>
        </w:rPr>
      </w:pPr>
      <w:r w:rsidRPr="00136899">
        <w:rPr>
          <w:sz w:val="22"/>
          <w:szCs w:val="22"/>
        </w:rPr>
        <w:t>Dane znamionowe umieszczone na tabliczce znamionowej:</w:t>
      </w:r>
    </w:p>
    <w:p w:rsidR="00136899" w:rsidRDefault="0003357C" w:rsidP="00136899">
      <w:pPr>
        <w:pStyle w:val="Teksttreci20"/>
        <w:numPr>
          <w:ilvl w:val="0"/>
          <w:numId w:val="2"/>
        </w:numPr>
        <w:shd w:val="clear" w:color="auto" w:fill="auto"/>
        <w:spacing w:before="0"/>
        <w:ind w:right="90"/>
        <w:jc w:val="left"/>
        <w:rPr>
          <w:sz w:val="22"/>
          <w:szCs w:val="22"/>
        </w:rPr>
      </w:pPr>
      <w:r w:rsidRPr="00136899">
        <w:rPr>
          <w:sz w:val="22"/>
          <w:szCs w:val="22"/>
        </w:rPr>
        <w:t xml:space="preserve">znamionowe napięcie pierwotne (np. </w:t>
      </w:r>
      <w:r w:rsidRPr="00136899">
        <w:rPr>
          <w:rStyle w:val="PogrubienieTeksttreci210pt"/>
          <w:sz w:val="22"/>
          <w:szCs w:val="22"/>
        </w:rPr>
        <w:t xml:space="preserve">6/V3; 15/V3; 110/V3 </w:t>
      </w:r>
      <w:r w:rsidRPr="00136899">
        <w:rPr>
          <w:sz w:val="22"/>
          <w:szCs w:val="22"/>
        </w:rPr>
        <w:t xml:space="preserve">kV dla układów trójfazowych), </w:t>
      </w:r>
    </w:p>
    <w:p w:rsidR="00703A82" w:rsidRPr="00136899" w:rsidRDefault="0003357C" w:rsidP="00136899">
      <w:pPr>
        <w:pStyle w:val="Teksttreci20"/>
        <w:numPr>
          <w:ilvl w:val="0"/>
          <w:numId w:val="2"/>
        </w:numPr>
        <w:shd w:val="clear" w:color="auto" w:fill="auto"/>
        <w:spacing w:before="0"/>
        <w:ind w:right="90"/>
        <w:jc w:val="left"/>
        <w:rPr>
          <w:sz w:val="22"/>
          <w:szCs w:val="22"/>
        </w:rPr>
      </w:pPr>
      <w:r w:rsidRPr="00136899">
        <w:rPr>
          <w:sz w:val="22"/>
          <w:szCs w:val="22"/>
        </w:rPr>
        <w:t xml:space="preserve">napięcie znamionowe wtórne (np. </w:t>
      </w:r>
      <w:r w:rsidRPr="00136899">
        <w:rPr>
          <w:rStyle w:val="PogrubienieTeksttreci210pt"/>
          <w:sz w:val="22"/>
          <w:szCs w:val="22"/>
        </w:rPr>
        <w:t xml:space="preserve">100/V3 </w:t>
      </w:r>
      <w:r w:rsidRPr="00136899">
        <w:rPr>
          <w:sz w:val="22"/>
          <w:szCs w:val="22"/>
        </w:rPr>
        <w:t xml:space="preserve">V dla układów trójfazowych; </w:t>
      </w:r>
      <w:r w:rsidRPr="00136899">
        <w:rPr>
          <w:rStyle w:val="PogrubienieTeksttreci210pt"/>
          <w:sz w:val="22"/>
          <w:szCs w:val="22"/>
        </w:rPr>
        <w:t xml:space="preserve">100 </w:t>
      </w:r>
      <w:r w:rsidRPr="00136899">
        <w:rPr>
          <w:sz w:val="22"/>
          <w:szCs w:val="22"/>
        </w:rPr>
        <w:t>V dla jednofazowych),</w:t>
      </w:r>
    </w:p>
    <w:p w:rsidR="00136899" w:rsidRDefault="0003357C" w:rsidP="00136899">
      <w:pPr>
        <w:pStyle w:val="Teksttreci20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  <w:ind w:right="90"/>
        <w:jc w:val="left"/>
        <w:rPr>
          <w:sz w:val="22"/>
          <w:szCs w:val="22"/>
        </w:rPr>
      </w:pPr>
      <w:r w:rsidRPr="00136899">
        <w:rPr>
          <w:sz w:val="22"/>
          <w:szCs w:val="22"/>
        </w:rPr>
        <w:t>moc znamionowa(np. 30; 50; 60; 90 A),</w:t>
      </w:r>
    </w:p>
    <w:p w:rsidR="00703A82" w:rsidRDefault="0003357C" w:rsidP="00136899">
      <w:pPr>
        <w:pStyle w:val="Teksttreci20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  <w:ind w:right="90"/>
        <w:jc w:val="left"/>
        <w:rPr>
          <w:sz w:val="22"/>
          <w:szCs w:val="22"/>
        </w:rPr>
      </w:pPr>
      <w:r w:rsidRPr="00136899">
        <w:rPr>
          <w:sz w:val="22"/>
          <w:szCs w:val="22"/>
        </w:rPr>
        <w:t xml:space="preserve"> klasa dokładności (np. 0,2; 0,5).</w:t>
      </w:r>
    </w:p>
    <w:p w:rsidR="00136899" w:rsidRPr="00136899" w:rsidRDefault="00136899" w:rsidP="00136899">
      <w:pPr>
        <w:pStyle w:val="Teksttreci20"/>
        <w:numPr>
          <w:ilvl w:val="0"/>
          <w:numId w:val="2"/>
        </w:numPr>
        <w:shd w:val="clear" w:color="auto" w:fill="auto"/>
        <w:tabs>
          <w:tab w:val="left" w:pos="282"/>
        </w:tabs>
        <w:spacing w:before="0"/>
        <w:ind w:right="90"/>
        <w:jc w:val="left"/>
        <w:rPr>
          <w:sz w:val="22"/>
          <w:szCs w:val="22"/>
        </w:rPr>
      </w:pPr>
    </w:p>
    <w:p w:rsidR="00703A82" w:rsidRPr="00136899" w:rsidRDefault="0003357C">
      <w:pPr>
        <w:pStyle w:val="Teksttreci20"/>
        <w:shd w:val="clear" w:color="auto" w:fill="auto"/>
        <w:spacing w:before="0" w:line="190" w:lineRule="exact"/>
        <w:ind w:left="240" w:firstLine="0"/>
        <w:jc w:val="left"/>
        <w:rPr>
          <w:sz w:val="22"/>
          <w:szCs w:val="22"/>
        </w:rPr>
      </w:pPr>
      <w:r w:rsidRPr="00136899">
        <w:rPr>
          <w:sz w:val="22"/>
          <w:szCs w:val="22"/>
        </w:rPr>
        <w:t>Rodzaje przekładników napięciowych</w:t>
      </w:r>
    </w:p>
    <w:p w:rsidR="00703A82" w:rsidRPr="00136899" w:rsidRDefault="00561806">
      <w:pPr>
        <w:framePr w:h="1637" w:wrap="notBeside" w:vAnchor="text" w:hAnchor="text" w:y="1"/>
        <w:rPr>
          <w:rFonts w:ascii="Times New Roman" w:hAnsi="Times New Roman" w:cs="Times New Roman"/>
          <w:sz w:val="2"/>
          <w:szCs w:val="2"/>
        </w:rPr>
      </w:pPr>
      <w:r w:rsidRPr="0056180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25pt;height:81.8pt">
            <v:imagedata r:id="rId7" r:href="rId8"/>
          </v:shape>
        </w:pict>
      </w:r>
    </w:p>
    <w:p w:rsidR="00703A82" w:rsidRPr="00136899" w:rsidRDefault="00703A82">
      <w:pPr>
        <w:rPr>
          <w:rFonts w:ascii="Times New Roman" w:hAnsi="Times New Roman" w:cs="Times New Roman"/>
          <w:sz w:val="2"/>
          <w:szCs w:val="2"/>
        </w:rPr>
      </w:pPr>
    </w:p>
    <w:p w:rsidR="00703A82" w:rsidRPr="00136899" w:rsidRDefault="00135611">
      <w:pPr>
        <w:framePr w:h="1493" w:wrap="notBeside" w:vAnchor="text" w:hAnchor="text" w:y="1"/>
        <w:rPr>
          <w:rFonts w:ascii="Times New Roman" w:hAnsi="Times New Roman" w:cs="Times New Roman"/>
          <w:sz w:val="2"/>
          <w:szCs w:val="2"/>
        </w:rPr>
      </w:pPr>
      <w:r w:rsidRPr="00561806">
        <w:rPr>
          <w:rFonts w:ascii="Times New Roman" w:hAnsi="Times New Roman" w:cs="Times New Roman"/>
        </w:rPr>
        <w:pict>
          <v:shape id="_x0000_i1026" type="#_x0000_t75" style="width:337.1pt;height:74.75pt">
            <v:imagedata r:id="rId9" r:href="rId10"/>
          </v:shape>
        </w:pict>
      </w:r>
    </w:p>
    <w:p w:rsidR="00703A82" w:rsidRPr="00136899" w:rsidRDefault="00703A82">
      <w:pPr>
        <w:rPr>
          <w:rFonts w:ascii="Times New Roman" w:hAnsi="Times New Roman" w:cs="Times New Roman"/>
          <w:sz w:val="2"/>
          <w:szCs w:val="2"/>
        </w:rPr>
      </w:pPr>
    </w:p>
    <w:p w:rsidR="00703A82" w:rsidRPr="00136899" w:rsidRDefault="00135611">
      <w:pPr>
        <w:framePr w:h="1603" w:wrap="notBeside" w:vAnchor="text" w:hAnchor="text" w:y="1"/>
        <w:rPr>
          <w:rFonts w:ascii="Times New Roman" w:hAnsi="Times New Roman" w:cs="Times New Roman"/>
          <w:sz w:val="2"/>
          <w:szCs w:val="2"/>
        </w:rPr>
      </w:pPr>
      <w:r w:rsidRPr="00561806">
        <w:rPr>
          <w:rFonts w:ascii="Times New Roman" w:hAnsi="Times New Roman" w:cs="Times New Roman"/>
        </w:rPr>
        <w:pict>
          <v:shape id="_x0000_i1027" type="#_x0000_t75" style="width:338.2pt;height:80.2pt">
            <v:imagedata r:id="rId11" r:href="rId12"/>
          </v:shape>
        </w:pict>
      </w:r>
    </w:p>
    <w:p w:rsidR="00703A82" w:rsidRPr="00136899" w:rsidRDefault="00703A82">
      <w:pPr>
        <w:rPr>
          <w:rFonts w:ascii="Times New Roman" w:hAnsi="Times New Roman" w:cs="Times New Roman"/>
          <w:sz w:val="2"/>
          <w:szCs w:val="2"/>
        </w:rPr>
      </w:pPr>
    </w:p>
    <w:p w:rsidR="00703A82" w:rsidRPr="00136899" w:rsidRDefault="00135611">
      <w:pPr>
        <w:framePr w:h="1714" w:wrap="notBeside" w:vAnchor="text" w:hAnchor="text" w:y="1"/>
        <w:rPr>
          <w:rFonts w:ascii="Times New Roman" w:hAnsi="Times New Roman" w:cs="Times New Roman"/>
          <w:sz w:val="2"/>
          <w:szCs w:val="2"/>
        </w:rPr>
      </w:pPr>
      <w:r w:rsidRPr="00561806">
        <w:rPr>
          <w:rFonts w:ascii="Times New Roman" w:hAnsi="Times New Roman" w:cs="Times New Roman"/>
        </w:rPr>
        <w:pict>
          <v:shape id="_x0000_i1028" type="#_x0000_t75" style="width:328.35pt;height:86.2pt">
            <v:imagedata r:id="rId13" r:href="rId14"/>
          </v:shape>
        </w:pict>
      </w:r>
    </w:p>
    <w:p w:rsidR="00703A82" w:rsidRPr="00136899" w:rsidRDefault="00703A82">
      <w:pPr>
        <w:rPr>
          <w:rFonts w:ascii="Times New Roman" w:hAnsi="Times New Roman" w:cs="Times New Roman"/>
          <w:sz w:val="2"/>
          <w:szCs w:val="2"/>
        </w:rPr>
      </w:pPr>
    </w:p>
    <w:p w:rsidR="00703A82" w:rsidRPr="00136899" w:rsidRDefault="00135611">
      <w:pPr>
        <w:framePr w:h="2275" w:wrap="notBeside" w:vAnchor="text" w:hAnchor="text" w:y="1"/>
        <w:rPr>
          <w:rFonts w:ascii="Times New Roman" w:hAnsi="Times New Roman" w:cs="Times New Roman"/>
          <w:sz w:val="2"/>
          <w:szCs w:val="2"/>
        </w:rPr>
      </w:pPr>
      <w:r w:rsidRPr="00561806">
        <w:rPr>
          <w:rFonts w:ascii="Times New Roman" w:hAnsi="Times New Roman" w:cs="Times New Roman"/>
        </w:rPr>
        <w:pict>
          <v:shape id="_x0000_i1029" type="#_x0000_t75" style="width:319.65pt;height:114pt">
            <v:imagedata r:id="rId15" r:href="rId16"/>
          </v:shape>
        </w:pict>
      </w:r>
    </w:p>
    <w:p w:rsidR="00703A82" w:rsidRPr="00136899" w:rsidRDefault="00703A82">
      <w:pPr>
        <w:spacing w:line="660" w:lineRule="exact"/>
        <w:rPr>
          <w:rFonts w:ascii="Times New Roman" w:hAnsi="Times New Roman" w:cs="Times New Roman"/>
        </w:rPr>
      </w:pPr>
    </w:p>
    <w:p w:rsidR="00703A82" w:rsidRPr="00136899" w:rsidRDefault="00135611">
      <w:pPr>
        <w:framePr w:h="3538" w:hSpace="725" w:wrap="notBeside" w:vAnchor="text" w:hAnchor="text" w:x="726" w:y="1"/>
        <w:jc w:val="center"/>
        <w:rPr>
          <w:rFonts w:ascii="Times New Roman" w:hAnsi="Times New Roman" w:cs="Times New Roman"/>
          <w:sz w:val="2"/>
          <w:szCs w:val="2"/>
        </w:rPr>
      </w:pPr>
      <w:r w:rsidRPr="00561806">
        <w:rPr>
          <w:rFonts w:ascii="Times New Roman" w:hAnsi="Times New Roman" w:cs="Times New Roman"/>
        </w:rPr>
        <w:pict>
          <v:shape id="_x0000_i1030" type="#_x0000_t75" style="width:291.25pt;height:176.75pt">
            <v:imagedata r:id="rId17" r:href="rId18"/>
          </v:shape>
        </w:pict>
      </w:r>
    </w:p>
    <w:p w:rsidR="00703A82" w:rsidRPr="00136899" w:rsidRDefault="00703A82">
      <w:pPr>
        <w:spacing w:line="660" w:lineRule="exact"/>
        <w:rPr>
          <w:rFonts w:ascii="Times New Roman" w:hAnsi="Times New Roman" w:cs="Times New Roman"/>
        </w:rPr>
      </w:pPr>
    </w:p>
    <w:p w:rsidR="00703A82" w:rsidRPr="00136899" w:rsidRDefault="00135611">
      <w:pPr>
        <w:framePr w:h="1488" w:hSpace="614" w:wrap="notBeside" w:vAnchor="text" w:hAnchor="text" w:x="615" w:y="1"/>
        <w:jc w:val="center"/>
        <w:rPr>
          <w:rFonts w:ascii="Times New Roman" w:hAnsi="Times New Roman" w:cs="Times New Roman"/>
          <w:sz w:val="2"/>
          <w:szCs w:val="2"/>
        </w:rPr>
      </w:pPr>
      <w:r w:rsidRPr="00561806">
        <w:rPr>
          <w:rFonts w:ascii="Times New Roman" w:hAnsi="Times New Roman" w:cs="Times New Roman"/>
        </w:rPr>
        <w:pict>
          <v:shape id="_x0000_i1031" type="#_x0000_t75" style="width:176.2pt;height:74.2pt">
            <v:imagedata r:id="rId19" r:href="rId20"/>
          </v:shape>
        </w:pict>
      </w:r>
    </w:p>
    <w:p w:rsidR="00703A82" w:rsidRPr="00136899" w:rsidRDefault="00136899">
      <w:pPr>
        <w:pStyle w:val="Podpisobrazu0"/>
        <w:framePr w:h="1488" w:hSpace="614" w:wrap="notBeside" w:vAnchor="text" w:hAnchor="text" w:x="615" w:y="1"/>
        <w:shd w:val="clear" w:color="auto" w:fill="auto"/>
        <w:spacing w:line="190" w:lineRule="exact"/>
      </w:pPr>
      <w:r>
        <w:t>u</w:t>
      </w:r>
      <w:r w:rsidR="0003357C" w:rsidRPr="00136899">
        <w:t>kłady przekładników napięciowych</w:t>
      </w:r>
    </w:p>
    <w:p w:rsidR="00703A82" w:rsidRPr="00136899" w:rsidRDefault="00703A82">
      <w:pPr>
        <w:rPr>
          <w:rFonts w:ascii="Times New Roman" w:hAnsi="Times New Roman" w:cs="Times New Roman"/>
          <w:sz w:val="2"/>
          <w:szCs w:val="2"/>
        </w:rPr>
      </w:pPr>
    </w:p>
    <w:p w:rsidR="00136899" w:rsidRDefault="00136899">
      <w:pPr>
        <w:pStyle w:val="Teksttreci20"/>
        <w:shd w:val="clear" w:color="auto" w:fill="auto"/>
        <w:spacing w:before="202" w:after="104" w:line="245" w:lineRule="exact"/>
        <w:ind w:firstLine="260"/>
        <w:rPr>
          <w:sz w:val="22"/>
          <w:szCs w:val="22"/>
        </w:rPr>
      </w:pPr>
    </w:p>
    <w:p w:rsidR="00136899" w:rsidRDefault="00136899">
      <w:pPr>
        <w:pStyle w:val="Teksttreci20"/>
        <w:shd w:val="clear" w:color="auto" w:fill="auto"/>
        <w:spacing w:before="202" w:after="104" w:line="245" w:lineRule="exact"/>
        <w:ind w:firstLine="260"/>
        <w:rPr>
          <w:sz w:val="22"/>
          <w:szCs w:val="22"/>
        </w:rPr>
      </w:pPr>
    </w:p>
    <w:p w:rsidR="00703A82" w:rsidRDefault="0003357C">
      <w:pPr>
        <w:pStyle w:val="Teksttreci20"/>
        <w:shd w:val="clear" w:color="auto" w:fill="auto"/>
        <w:spacing w:before="202" w:after="104" w:line="245" w:lineRule="exact"/>
        <w:ind w:firstLine="260"/>
        <w:rPr>
          <w:sz w:val="22"/>
          <w:szCs w:val="22"/>
        </w:rPr>
      </w:pPr>
      <w:r w:rsidRPr="00136899">
        <w:rPr>
          <w:sz w:val="22"/>
          <w:szCs w:val="22"/>
        </w:rPr>
        <w:t>Zalecane znormalizowane wartości napięć pierwotnych dla przekładników trójfazowych włączanych między przewody fazowe sieci trójfazowej</w:t>
      </w:r>
    </w:p>
    <w:p w:rsidR="00136899" w:rsidRPr="00136899" w:rsidRDefault="00136899">
      <w:pPr>
        <w:pStyle w:val="Teksttreci20"/>
        <w:shd w:val="clear" w:color="auto" w:fill="auto"/>
        <w:spacing w:before="202" w:after="104" w:line="245" w:lineRule="exact"/>
        <w:ind w:firstLine="260"/>
        <w:rPr>
          <w:sz w:val="22"/>
          <w:szCs w:val="22"/>
        </w:rPr>
      </w:pPr>
    </w:p>
    <w:p w:rsidR="00703A82" w:rsidRPr="00136899" w:rsidRDefault="0003357C">
      <w:pPr>
        <w:pStyle w:val="Teksttreci20"/>
        <w:shd w:val="clear" w:color="auto" w:fill="auto"/>
        <w:spacing w:before="0" w:after="113" w:line="190" w:lineRule="exact"/>
        <w:ind w:left="20" w:firstLine="0"/>
        <w:jc w:val="center"/>
        <w:rPr>
          <w:sz w:val="22"/>
          <w:szCs w:val="22"/>
        </w:rPr>
      </w:pPr>
      <w:r w:rsidRPr="00136899">
        <w:rPr>
          <w:sz w:val="22"/>
          <w:szCs w:val="22"/>
        </w:rPr>
        <w:t>0,4; 0,69; 1,0; 3; 6; 10; 20; 35; 66; 110; 132; 220; 330; 400; 500; 750 kV.</w:t>
      </w:r>
    </w:p>
    <w:p w:rsidR="00703A82" w:rsidRDefault="0003357C">
      <w:pPr>
        <w:pStyle w:val="Teksttreci20"/>
        <w:shd w:val="clear" w:color="auto" w:fill="auto"/>
        <w:spacing w:before="0"/>
        <w:ind w:firstLine="260"/>
        <w:rPr>
          <w:sz w:val="22"/>
          <w:szCs w:val="22"/>
        </w:rPr>
      </w:pPr>
      <w:r w:rsidRPr="00136899">
        <w:rPr>
          <w:sz w:val="22"/>
          <w:szCs w:val="22"/>
        </w:rPr>
        <w:t xml:space="preserve">Zalecane znormalizowane wartości napięć pierwotnych dla przekładników jednofazowych (przy uziemionym jednym zacisku - w czasie pracy) powinny być </w:t>
      </w:r>
      <w:r w:rsidRPr="00136899">
        <w:rPr>
          <w:rStyle w:val="Teksttreci2Maelitery"/>
          <w:sz w:val="22"/>
          <w:szCs w:val="22"/>
        </w:rPr>
        <w:t>a/</w:t>
      </w:r>
      <w:r w:rsidRPr="00136899">
        <w:rPr>
          <w:sz w:val="22"/>
          <w:szCs w:val="22"/>
        </w:rPr>
        <w:t>3 razy mniejsze od wartości podanych dla przekładników trój</w:t>
      </w:r>
      <w:r w:rsidRPr="00136899">
        <w:rPr>
          <w:sz w:val="22"/>
          <w:szCs w:val="22"/>
        </w:rPr>
        <w:softHyphen/>
        <w:t>fazowych.</w:t>
      </w:r>
    </w:p>
    <w:p w:rsidR="00136899" w:rsidRPr="00136899" w:rsidRDefault="00136899">
      <w:pPr>
        <w:pStyle w:val="Teksttreci20"/>
        <w:shd w:val="clear" w:color="auto" w:fill="auto"/>
        <w:spacing w:before="0"/>
        <w:ind w:firstLine="260"/>
        <w:rPr>
          <w:sz w:val="22"/>
          <w:szCs w:val="22"/>
        </w:rPr>
      </w:pPr>
    </w:p>
    <w:p w:rsidR="00703A82" w:rsidRPr="00136899" w:rsidRDefault="0003357C">
      <w:pPr>
        <w:pStyle w:val="Teksttreci20"/>
        <w:shd w:val="clear" w:color="auto" w:fill="auto"/>
        <w:spacing w:before="0"/>
        <w:ind w:firstLine="260"/>
        <w:rPr>
          <w:sz w:val="22"/>
          <w:szCs w:val="22"/>
        </w:rPr>
      </w:pPr>
      <w:r w:rsidRPr="00136899">
        <w:rPr>
          <w:sz w:val="22"/>
          <w:szCs w:val="22"/>
        </w:rPr>
        <w:lastRenderedPageBreak/>
        <w:t>Znormalizowane wartości znamionowych napięć wtórnych dla jednofazowych przekładników włączanych między przewody fazowe w sieciach trójfazowych oraz dla przekładników trójfazowych wynoszą:</w:t>
      </w:r>
    </w:p>
    <w:p w:rsidR="00703A82" w:rsidRPr="00136899" w:rsidRDefault="0003357C" w:rsidP="00136899">
      <w:pPr>
        <w:pStyle w:val="Teksttreci20"/>
        <w:numPr>
          <w:ilvl w:val="0"/>
          <w:numId w:val="5"/>
        </w:numPr>
        <w:shd w:val="clear" w:color="auto" w:fill="auto"/>
        <w:tabs>
          <w:tab w:val="left" w:pos="267"/>
        </w:tabs>
        <w:spacing w:before="0"/>
        <w:rPr>
          <w:sz w:val="22"/>
          <w:szCs w:val="22"/>
        </w:rPr>
      </w:pPr>
      <w:r w:rsidRPr="00136899">
        <w:rPr>
          <w:sz w:val="22"/>
          <w:szCs w:val="22"/>
        </w:rPr>
        <w:t>100 i 110 V,</w:t>
      </w:r>
    </w:p>
    <w:p w:rsidR="00136899" w:rsidRPr="00136899" w:rsidRDefault="0003357C" w:rsidP="00136899">
      <w:pPr>
        <w:pStyle w:val="Teksttreci20"/>
        <w:numPr>
          <w:ilvl w:val="0"/>
          <w:numId w:val="5"/>
        </w:numPr>
        <w:shd w:val="clear" w:color="auto" w:fill="auto"/>
        <w:tabs>
          <w:tab w:val="left" w:pos="272"/>
        </w:tabs>
        <w:spacing w:before="0"/>
        <w:ind w:right="1640"/>
        <w:jc w:val="left"/>
      </w:pPr>
      <w:r w:rsidRPr="00136899">
        <w:rPr>
          <w:sz w:val="22"/>
          <w:szCs w:val="22"/>
        </w:rPr>
        <w:t>200 V w przypadku obwodów wtórnych rozgałęzionych.</w:t>
      </w:r>
    </w:p>
    <w:p w:rsidR="00136899" w:rsidRDefault="00136899" w:rsidP="00136899">
      <w:pPr>
        <w:pStyle w:val="Teksttreci20"/>
        <w:shd w:val="clear" w:color="auto" w:fill="auto"/>
        <w:tabs>
          <w:tab w:val="left" w:pos="272"/>
        </w:tabs>
        <w:spacing w:before="0"/>
        <w:ind w:left="720" w:right="1640" w:firstLine="0"/>
        <w:jc w:val="left"/>
        <w:rPr>
          <w:sz w:val="22"/>
          <w:szCs w:val="22"/>
        </w:rPr>
      </w:pPr>
    </w:p>
    <w:p w:rsidR="00136899" w:rsidRDefault="00136899" w:rsidP="00136899">
      <w:pPr>
        <w:pStyle w:val="Teksttreci20"/>
        <w:shd w:val="clear" w:color="auto" w:fill="auto"/>
        <w:tabs>
          <w:tab w:val="left" w:pos="272"/>
        </w:tabs>
        <w:spacing w:before="0"/>
        <w:ind w:left="720" w:right="1640" w:firstLine="0"/>
        <w:jc w:val="left"/>
        <w:rPr>
          <w:sz w:val="22"/>
          <w:szCs w:val="22"/>
        </w:rPr>
      </w:pPr>
    </w:p>
    <w:p w:rsidR="00136899" w:rsidRDefault="0003357C" w:rsidP="00136899">
      <w:pPr>
        <w:pStyle w:val="Teksttreci20"/>
        <w:shd w:val="clear" w:color="auto" w:fill="auto"/>
        <w:tabs>
          <w:tab w:val="left" w:pos="272"/>
        </w:tabs>
        <w:spacing w:before="0"/>
        <w:ind w:right="1640" w:firstLine="0"/>
        <w:jc w:val="left"/>
        <w:rPr>
          <w:sz w:val="22"/>
          <w:szCs w:val="22"/>
        </w:rPr>
      </w:pPr>
      <w:r w:rsidRPr="00136899">
        <w:rPr>
          <w:sz w:val="22"/>
          <w:szCs w:val="22"/>
        </w:rPr>
        <w:t xml:space="preserve">Podział przekładników ze względu na przeznaczenie: </w:t>
      </w:r>
    </w:p>
    <w:p w:rsidR="00703A82" w:rsidRPr="00136899" w:rsidRDefault="0003357C" w:rsidP="00136899">
      <w:pPr>
        <w:pStyle w:val="Teksttreci20"/>
        <w:numPr>
          <w:ilvl w:val="0"/>
          <w:numId w:val="6"/>
        </w:numPr>
        <w:shd w:val="clear" w:color="auto" w:fill="auto"/>
        <w:tabs>
          <w:tab w:val="left" w:pos="272"/>
        </w:tabs>
        <w:spacing w:before="0"/>
        <w:ind w:right="1640"/>
        <w:jc w:val="left"/>
        <w:rPr>
          <w:sz w:val="22"/>
          <w:szCs w:val="22"/>
        </w:rPr>
      </w:pPr>
      <w:r w:rsidRPr="00136899">
        <w:rPr>
          <w:sz w:val="22"/>
          <w:szCs w:val="22"/>
        </w:rPr>
        <w:t>pomiarowe (o klasie dokładności: 0,1; 0,2; 0,5; 1,0; 3,0),</w:t>
      </w:r>
    </w:p>
    <w:p w:rsidR="00703A82" w:rsidRDefault="0003357C" w:rsidP="00136899">
      <w:pPr>
        <w:pStyle w:val="Teksttreci20"/>
        <w:numPr>
          <w:ilvl w:val="0"/>
          <w:numId w:val="6"/>
        </w:numPr>
        <w:shd w:val="clear" w:color="auto" w:fill="auto"/>
        <w:spacing w:before="0"/>
        <w:rPr>
          <w:sz w:val="22"/>
          <w:szCs w:val="22"/>
        </w:rPr>
      </w:pPr>
      <w:r w:rsidRPr="00136899">
        <w:rPr>
          <w:sz w:val="22"/>
          <w:szCs w:val="22"/>
        </w:rPr>
        <w:t>zabezpieczające (do zasilania uzwojeń przekaźników o klasie dokładności: 3P; 6P, dla uzwojeń dodatko</w:t>
      </w:r>
      <w:r w:rsidRPr="00136899">
        <w:rPr>
          <w:sz w:val="22"/>
          <w:szCs w:val="22"/>
        </w:rPr>
        <w:softHyphen/>
        <w:t>wych 6P).</w:t>
      </w:r>
    </w:p>
    <w:p w:rsidR="00136899" w:rsidRDefault="00136899" w:rsidP="00136899">
      <w:pPr>
        <w:pStyle w:val="Teksttreci20"/>
        <w:shd w:val="clear" w:color="auto" w:fill="auto"/>
        <w:spacing w:before="0"/>
        <w:ind w:firstLine="0"/>
        <w:rPr>
          <w:sz w:val="22"/>
          <w:szCs w:val="22"/>
        </w:rPr>
      </w:pPr>
    </w:p>
    <w:p w:rsidR="00136899" w:rsidRDefault="00136899" w:rsidP="00136899">
      <w:pPr>
        <w:pStyle w:val="Teksttreci20"/>
        <w:shd w:val="clear" w:color="auto" w:fill="auto"/>
        <w:spacing w:before="0"/>
        <w:ind w:firstLine="0"/>
        <w:rPr>
          <w:sz w:val="22"/>
          <w:szCs w:val="22"/>
        </w:rPr>
      </w:pPr>
    </w:p>
    <w:p w:rsidR="00136899" w:rsidRPr="00136899" w:rsidRDefault="00136899" w:rsidP="00136899">
      <w:pPr>
        <w:pStyle w:val="Teksttreci20"/>
        <w:shd w:val="clear" w:color="auto" w:fill="auto"/>
        <w:spacing w:before="0"/>
        <w:ind w:firstLine="0"/>
        <w:rPr>
          <w:sz w:val="22"/>
          <w:szCs w:val="22"/>
        </w:rPr>
      </w:pPr>
    </w:p>
    <w:p w:rsidR="00703A82" w:rsidRPr="00136899" w:rsidRDefault="0003357C" w:rsidP="00136899">
      <w:pPr>
        <w:pStyle w:val="Teksttreci20"/>
        <w:shd w:val="clear" w:color="auto" w:fill="auto"/>
        <w:spacing w:before="0" w:after="79" w:line="190" w:lineRule="exact"/>
        <w:ind w:firstLine="0"/>
        <w:rPr>
          <w:sz w:val="22"/>
          <w:szCs w:val="22"/>
        </w:rPr>
      </w:pPr>
      <w:r w:rsidRPr="00136899">
        <w:rPr>
          <w:sz w:val="22"/>
          <w:szCs w:val="22"/>
        </w:rPr>
        <w:t>Znormalizowane wartości mocy znamionowych (przy współczynniku mocy równym 0,8):</w:t>
      </w:r>
    </w:p>
    <w:p w:rsidR="00703A82" w:rsidRPr="00136899" w:rsidRDefault="0003357C" w:rsidP="00136899">
      <w:pPr>
        <w:pStyle w:val="Teksttreci20"/>
        <w:shd w:val="clear" w:color="auto" w:fill="auto"/>
        <w:spacing w:before="0" w:line="190" w:lineRule="exact"/>
        <w:ind w:firstLine="0"/>
        <w:jc w:val="center"/>
        <w:rPr>
          <w:sz w:val="22"/>
          <w:szCs w:val="22"/>
        </w:rPr>
      </w:pPr>
      <w:r w:rsidRPr="00136899">
        <w:rPr>
          <w:sz w:val="22"/>
          <w:szCs w:val="22"/>
        </w:rPr>
        <w:t>10,15, 25, 30, 50, 75,100,150, 200, 300, 400 i 500 VA.</w:t>
      </w:r>
    </w:p>
    <w:sectPr w:rsidR="00703A82" w:rsidRPr="00136899" w:rsidSect="00703A82">
      <w:headerReference w:type="default" r:id="rId21"/>
      <w:pgSz w:w="11900" w:h="16840"/>
      <w:pgMar w:top="1569" w:right="1232" w:bottom="2799" w:left="12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E1B" w:rsidRDefault="00FD2E1B" w:rsidP="00703A82">
      <w:r>
        <w:separator/>
      </w:r>
    </w:p>
  </w:endnote>
  <w:endnote w:type="continuationSeparator" w:id="1">
    <w:p w:rsidR="00FD2E1B" w:rsidRDefault="00FD2E1B" w:rsidP="0070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E1B" w:rsidRDefault="00FD2E1B"/>
  </w:footnote>
  <w:footnote w:type="continuationSeparator" w:id="1">
    <w:p w:rsidR="00FD2E1B" w:rsidRDefault="00FD2E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A82" w:rsidRDefault="00561806">
    <w:pPr>
      <w:rPr>
        <w:sz w:val="2"/>
        <w:szCs w:val="2"/>
      </w:rPr>
    </w:pPr>
    <w:r w:rsidRPr="005618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0.65pt;margin-top:39.75pt;width:145.4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03A82" w:rsidRPr="002F04FD" w:rsidRDefault="00703A82" w:rsidP="002F04F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DBE"/>
    <w:multiLevelType w:val="hybridMultilevel"/>
    <w:tmpl w:val="BBFAE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16E1"/>
    <w:multiLevelType w:val="hybridMultilevel"/>
    <w:tmpl w:val="E4E4A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289"/>
    <w:multiLevelType w:val="hybridMultilevel"/>
    <w:tmpl w:val="C1A0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66567"/>
    <w:multiLevelType w:val="hybridMultilevel"/>
    <w:tmpl w:val="B788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F3F68"/>
    <w:multiLevelType w:val="multilevel"/>
    <w:tmpl w:val="615EB4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3E458B"/>
    <w:multiLevelType w:val="hybridMultilevel"/>
    <w:tmpl w:val="4BDC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03A82"/>
    <w:rsid w:val="0003357C"/>
    <w:rsid w:val="00135611"/>
    <w:rsid w:val="00136899"/>
    <w:rsid w:val="002F04FD"/>
    <w:rsid w:val="00561806"/>
    <w:rsid w:val="00703A82"/>
    <w:rsid w:val="00FD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3A8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03A82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sid w:val="00703A82"/>
    <w:rPr>
      <w:rFonts w:ascii="Corbel" w:eastAsia="Corbel" w:hAnsi="Corbel" w:cs="Corbel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Teksttreci2">
    <w:name w:val="Tekst treści (2)_"/>
    <w:basedOn w:val="Domylnaczcionkaakapitu"/>
    <w:link w:val="Teksttreci20"/>
    <w:rsid w:val="00703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sid w:val="00703A82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703A82"/>
    <w:rPr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703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Maelitery">
    <w:name w:val="Tekst treści (2) + Małe litery"/>
    <w:basedOn w:val="Teksttreci2"/>
    <w:rsid w:val="00703A82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703A8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Teksttreci3">
    <w:name w:val="Tekst treści (3)"/>
    <w:basedOn w:val="Domylnaczcionkaakapitu"/>
    <w:rsid w:val="00703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  <w:u w:val="none"/>
    </w:rPr>
  </w:style>
  <w:style w:type="paragraph" w:customStyle="1" w:styleId="Nagwek120">
    <w:name w:val="Nagłówek #1 (2)"/>
    <w:basedOn w:val="Normalny"/>
    <w:link w:val="Nagwek12"/>
    <w:rsid w:val="00703A82"/>
    <w:pPr>
      <w:shd w:val="clear" w:color="auto" w:fill="FFFFFF"/>
      <w:spacing w:after="1260" w:line="0" w:lineRule="atLeast"/>
      <w:jc w:val="center"/>
      <w:outlineLvl w:val="0"/>
    </w:pPr>
    <w:rPr>
      <w:rFonts w:ascii="Corbel" w:eastAsia="Corbel" w:hAnsi="Corbel" w:cs="Corbel"/>
      <w:b/>
      <w:bCs/>
      <w:spacing w:val="-10"/>
      <w:sz w:val="46"/>
      <w:szCs w:val="46"/>
    </w:rPr>
  </w:style>
  <w:style w:type="paragraph" w:customStyle="1" w:styleId="Teksttreci20">
    <w:name w:val="Tekst treści (2)"/>
    <w:basedOn w:val="Normalny"/>
    <w:link w:val="Teksttreci2"/>
    <w:rsid w:val="00703A82"/>
    <w:pPr>
      <w:shd w:val="clear" w:color="auto" w:fill="FFFFFF"/>
      <w:spacing w:before="120" w:line="240" w:lineRule="exact"/>
      <w:ind w:hanging="2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dpisobrazu0">
    <w:name w:val="Podpis obrazu"/>
    <w:basedOn w:val="Normalny"/>
    <w:link w:val="Podpisobrazu"/>
    <w:rsid w:val="00703A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rsid w:val="00703A82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F0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04FD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2F0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4F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mskub</cp:lastModifiedBy>
  <cp:revision>5</cp:revision>
  <dcterms:created xsi:type="dcterms:W3CDTF">2020-03-25T19:12:00Z</dcterms:created>
  <dcterms:modified xsi:type="dcterms:W3CDTF">2020-03-26T11:54:00Z</dcterms:modified>
</cp:coreProperties>
</file>